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6"/>
          <w:sz w:val="44"/>
          <w:szCs w:val="44"/>
        </w:rPr>
        <w:t>温州市地籍测绘职业技能大赛组委会名单</w:t>
      </w:r>
    </w:p>
    <w:p>
      <w:pPr>
        <w:spacing w:line="480" w:lineRule="exact"/>
        <w:jc w:val="center"/>
        <w:rPr>
          <w:rFonts w:ascii="宋体" w:hAnsi="宋体"/>
          <w:b/>
          <w:sz w:val="36"/>
          <w:szCs w:val="36"/>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主  任：李道钮（温州市人力资源和社会保障局副局长）</w:t>
      </w:r>
    </w:p>
    <w:p>
      <w:pPr>
        <w:spacing w:line="54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副主任：张红军（温州市总工会副主席）</w:t>
      </w:r>
    </w:p>
    <w:p>
      <w:pPr>
        <w:spacing w:line="54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邱智强（共青团温州市委副书记）</w:t>
      </w:r>
    </w:p>
    <w:p>
      <w:pPr>
        <w:spacing w:line="54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曾玲艳（温州市妇女联合会副主席）</w:t>
      </w:r>
    </w:p>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成  员：刘温平（温州市人力资源和社会保障局职建处处长）</w:t>
      </w:r>
    </w:p>
    <w:p>
      <w:pPr>
        <w:spacing w:line="540" w:lineRule="exact"/>
        <w:ind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潘丹彤（温州市总工会经济和劳动保护部部长）</w:t>
      </w:r>
    </w:p>
    <w:p>
      <w:pPr>
        <w:spacing w:line="540" w:lineRule="exact"/>
        <w:ind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曹一帆（共青团温州市委基层工作部部长）</w:t>
      </w:r>
    </w:p>
    <w:p>
      <w:pPr>
        <w:spacing w:line="540" w:lineRule="exact"/>
        <w:ind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王珊珊（温州市妇女联合会妇女发展部副部长）</w:t>
      </w:r>
    </w:p>
    <w:p>
      <w:pPr>
        <w:spacing w:line="540" w:lineRule="exact"/>
        <w:ind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王巧麟（温州市职工技术协会会长）</w:t>
      </w:r>
    </w:p>
    <w:p>
      <w:pPr>
        <w:spacing w:line="54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卢一凡（温州市职业技能鉴定指导中心主任）</w:t>
      </w:r>
    </w:p>
    <w:p>
      <w:pPr>
        <w:spacing w:line="540" w:lineRule="exact"/>
        <w:ind w:firstLine="1280" w:firstLineChars="4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方胜浩（浙江省景观设计和建设行业协会会长）</w:t>
      </w:r>
    </w:p>
    <w:p>
      <w:pPr>
        <w:spacing w:line="54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组委会办公室</w:t>
      </w:r>
    </w:p>
    <w:p>
      <w:pPr>
        <w:spacing w:line="540" w:lineRule="exact"/>
        <w:ind w:right="-340" w:rightChars="-162"/>
        <w:rPr>
          <w:rFonts w:ascii="仿宋_GB2312" w:hAnsi="仿宋_GB2312" w:eastAsia="仿宋_GB2312" w:cs="仿宋_GB2312"/>
          <w:bCs/>
          <w:sz w:val="32"/>
          <w:szCs w:val="32"/>
        </w:rPr>
      </w:pPr>
      <w:r>
        <w:rPr>
          <w:rFonts w:hint="eastAsia" w:ascii="仿宋_GB2312" w:hAnsi="仿宋_GB2312" w:eastAsia="仿宋_GB2312" w:cs="仿宋_GB2312"/>
          <w:sz w:val="32"/>
          <w:szCs w:val="32"/>
        </w:rPr>
        <w:t>主  任：方胜浩（温州市景观设计学会理事长）</w:t>
      </w:r>
    </w:p>
    <w:p>
      <w:pPr>
        <w:spacing w:line="540" w:lineRule="exact"/>
        <w:ind w:left="-36" w:leftChars="-1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成  员：李小萍（温州市景观设计学会秘书长）</w:t>
      </w:r>
    </w:p>
    <w:p>
      <w:pPr>
        <w:spacing w:line="540" w:lineRule="exact"/>
        <w:ind w:left="1475" w:leftChars="550" w:hanging="320" w:hanging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付建德  </w:t>
      </w:r>
      <w:r>
        <w:rPr>
          <w:rFonts w:hint="eastAsia" w:ascii="仿宋_GB2312" w:hAnsi="仿宋_GB2312" w:eastAsia="仿宋_GB2312" w:cs="仿宋_GB2312"/>
          <w:spacing w:val="0"/>
          <w:sz w:val="32"/>
          <w:szCs w:val="32"/>
        </w:rPr>
        <w:t>浙江信宇测绘信息有限公司总经理高级</w:t>
      </w:r>
    </w:p>
    <w:p>
      <w:pPr>
        <w:spacing w:line="540" w:lineRule="exact"/>
        <w:ind w:left="1365" w:leftChars="650" w:firstLine="1120" w:firstLineChars="35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工程师</w:t>
      </w:r>
    </w:p>
    <w:p>
      <w:pPr>
        <w:spacing w:line="540" w:lineRule="exact"/>
        <w:ind w:left="2700" w:leftChars="600" w:hanging="1440" w:hangingChars="4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潘文泼  </w:t>
      </w:r>
      <w:r>
        <w:rPr>
          <w:rFonts w:hint="eastAsia" w:ascii="仿宋_GB2312" w:hAnsi="仿宋_GB2312" w:eastAsia="仿宋_GB2312" w:cs="仿宋_GB2312"/>
          <w:spacing w:val="0"/>
          <w:sz w:val="32"/>
          <w:szCs w:val="32"/>
        </w:rPr>
        <w:t>永嘉县为民土地勘测服务中心有限公司</w:t>
      </w:r>
    </w:p>
    <w:p>
      <w:pPr>
        <w:spacing w:line="540" w:lineRule="exact"/>
        <w:ind w:left="2205" w:leftChars="1050" w:firstLine="480" w:firstLineChars="15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董事长工程师</w:t>
      </w:r>
    </w:p>
    <w:p>
      <w:pPr>
        <w:tabs>
          <w:tab w:val="left" w:pos="730"/>
          <w:tab w:val="left" w:pos="1276"/>
          <w:tab w:val="left" w:pos="1418"/>
        </w:tabs>
        <w:spacing w:line="360" w:lineRule="auto"/>
        <w:ind w:left="2540" w:leftChars="600" w:hanging="1280" w:hangingChars="400"/>
        <w:rPr>
          <w:rFonts w:hint="eastAsia" w:ascii="仿宋" w:hAnsi="仿宋" w:eastAsia="仿宋" w:cs="宋体"/>
          <w:sz w:val="32"/>
          <w:szCs w:val="32"/>
        </w:rPr>
      </w:pPr>
      <w:r>
        <w:rPr>
          <w:rFonts w:hint="eastAsia" w:ascii="仿宋" w:hAnsi="仿宋" w:eastAsia="仿宋" w:cs="宋体"/>
          <w:sz w:val="32"/>
          <w:szCs w:val="32"/>
        </w:rPr>
        <w:t>李小红  温州腾宇测绘有限公司总工程师高级工程师</w:t>
      </w:r>
    </w:p>
    <w:p>
      <w:pPr>
        <w:tabs>
          <w:tab w:val="left" w:pos="730"/>
          <w:tab w:val="left" w:pos="1276"/>
          <w:tab w:val="left" w:pos="1418"/>
        </w:tabs>
        <w:spacing w:line="360" w:lineRule="auto"/>
        <w:ind w:firstLine="1280" w:firstLineChars="400"/>
        <w:rPr>
          <w:rFonts w:hint="eastAsia" w:ascii="仿宋" w:hAnsi="仿宋" w:eastAsia="仿宋" w:cs="宋体"/>
          <w:sz w:val="32"/>
          <w:szCs w:val="32"/>
        </w:rPr>
      </w:pPr>
      <w:r>
        <w:rPr>
          <w:rFonts w:hint="eastAsia" w:ascii="仿宋" w:hAnsi="仿宋" w:eastAsia="仿宋" w:cs="宋体"/>
          <w:sz w:val="32"/>
          <w:szCs w:val="32"/>
        </w:rPr>
        <w:t>胡金朋  温州东纬测绘信息有限公司高级工程师</w:t>
      </w:r>
    </w:p>
    <w:p>
      <w:pPr>
        <w:tabs>
          <w:tab w:val="left" w:pos="730"/>
          <w:tab w:val="left" w:pos="1276"/>
          <w:tab w:val="left" w:pos="1418"/>
        </w:tabs>
        <w:spacing w:line="360" w:lineRule="auto"/>
        <w:ind w:firstLine="1280" w:firstLineChars="400"/>
        <w:rPr>
          <w:rFonts w:hint="eastAsia" w:ascii="仿宋" w:hAnsi="仿宋" w:eastAsia="仿宋" w:cs="宋体"/>
          <w:sz w:val="32"/>
          <w:szCs w:val="32"/>
        </w:rPr>
      </w:pPr>
      <w:r>
        <w:rPr>
          <w:rFonts w:hint="eastAsia" w:ascii="仿宋" w:hAnsi="仿宋" w:eastAsia="仿宋" w:cs="宋体"/>
          <w:sz w:val="32"/>
          <w:szCs w:val="32"/>
        </w:rPr>
        <w:t>吴建波  浙江蓝图测绘信息有限公司高级工程师</w:t>
      </w:r>
    </w:p>
    <w:p>
      <w:pPr>
        <w:tabs>
          <w:tab w:val="left" w:pos="730"/>
          <w:tab w:val="left" w:pos="1276"/>
          <w:tab w:val="left" w:pos="1418"/>
        </w:tabs>
        <w:spacing w:line="360" w:lineRule="auto"/>
        <w:ind w:left="2555" w:leftChars="607" w:hanging="1280" w:hangingChars="400"/>
        <w:rPr>
          <w:rFonts w:hint="eastAsia" w:ascii="仿宋" w:hAnsi="仿宋" w:eastAsia="仿宋" w:cs="宋体"/>
          <w:sz w:val="32"/>
          <w:szCs w:val="32"/>
        </w:rPr>
      </w:pPr>
      <w:r>
        <w:rPr>
          <w:rFonts w:hint="eastAsia" w:ascii="仿宋" w:hAnsi="仿宋" w:eastAsia="仿宋" w:cs="宋体"/>
          <w:sz w:val="32"/>
          <w:szCs w:val="32"/>
        </w:rPr>
        <w:t>徐晓章  温州市瓯海测绘与地理信息院总工程师高级工程师</w:t>
      </w:r>
    </w:p>
    <w:p>
      <w:pPr>
        <w:tabs>
          <w:tab w:val="left" w:pos="730"/>
          <w:tab w:val="left" w:pos="1276"/>
          <w:tab w:val="left" w:pos="1418"/>
        </w:tabs>
        <w:spacing w:line="360" w:lineRule="auto"/>
        <w:ind w:firstLine="1280" w:firstLineChars="400"/>
        <w:rPr>
          <w:rFonts w:hint="eastAsia" w:ascii="仿宋" w:hAnsi="仿宋" w:eastAsia="仿宋" w:cs="宋体"/>
          <w:sz w:val="32"/>
          <w:szCs w:val="32"/>
        </w:rPr>
      </w:pPr>
      <w:r>
        <w:rPr>
          <w:rFonts w:hint="eastAsia" w:ascii="仿宋" w:hAnsi="仿宋" w:eastAsia="仿宋" w:cs="宋体"/>
          <w:sz w:val="32"/>
          <w:szCs w:val="32"/>
        </w:rPr>
        <w:t>朱小军 温州志图测绘有限公司总经理高级工程师</w:t>
      </w:r>
    </w:p>
    <w:p>
      <w:pPr>
        <w:tabs>
          <w:tab w:val="left" w:pos="730"/>
          <w:tab w:val="left" w:pos="1276"/>
          <w:tab w:val="left" w:pos="1418"/>
        </w:tabs>
        <w:spacing w:line="360" w:lineRule="auto"/>
        <w:ind w:firstLine="1440" w:firstLineChars="450"/>
        <w:rPr>
          <w:rFonts w:hint="eastAsia" w:ascii="仿宋" w:hAnsi="仿宋" w:eastAsia="仿宋" w:cs="宋体"/>
          <w:sz w:val="32"/>
          <w:szCs w:val="32"/>
        </w:rPr>
      </w:pPr>
      <w:r>
        <w:rPr>
          <w:rFonts w:hint="eastAsia" w:ascii="仿宋" w:hAnsi="仿宋" w:eastAsia="仿宋" w:cs="宋体"/>
          <w:sz w:val="32"/>
          <w:szCs w:val="32"/>
        </w:rPr>
        <w:t>秦豪抒  浙江度一信息科技有限公司高级工程师</w:t>
      </w:r>
    </w:p>
    <w:p>
      <w:pPr>
        <w:tabs>
          <w:tab w:val="left" w:pos="730"/>
          <w:tab w:val="left" w:pos="1276"/>
          <w:tab w:val="left" w:pos="1418"/>
        </w:tabs>
        <w:spacing w:line="360" w:lineRule="auto"/>
        <w:ind w:firstLine="1440" w:firstLineChars="450"/>
        <w:rPr>
          <w:rFonts w:hint="eastAsia" w:ascii="仿宋" w:hAnsi="仿宋" w:eastAsia="仿宋" w:cs="宋体"/>
          <w:sz w:val="32"/>
          <w:szCs w:val="32"/>
        </w:rPr>
      </w:pPr>
      <w:r>
        <w:rPr>
          <w:rFonts w:hint="eastAsia" w:ascii="仿宋" w:hAnsi="仿宋" w:eastAsia="仿宋" w:cs="宋体"/>
          <w:sz w:val="32"/>
          <w:szCs w:val="32"/>
        </w:rPr>
        <w:t>雷六斤  温州华夏测绘信息有限公司高级工程师</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spacing w:line="240" w:lineRule="auto"/>
        <w:ind w:left="0" w:right="0"/>
        <w:rPr>
          <w:rFonts w:hint="eastAsia" w:ascii="黑体" w:hAnsi="黑体" w:eastAsia="黑体" w:cs="Times New Roman"/>
          <w:sz w:val="32"/>
          <w:szCs w:val="32"/>
        </w:rPr>
      </w:pPr>
    </w:p>
    <w:p>
      <w:pPr>
        <w:spacing w:line="240" w:lineRule="auto"/>
        <w:ind w:left="0" w:right="0"/>
        <w:rPr>
          <w:rFonts w:hint="eastAsia"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pacing w:val="0"/>
          <w:sz w:val="32"/>
          <w:szCs w:val="32"/>
        </w:rPr>
        <w:t xml:space="preserve"> 2</w:t>
      </w:r>
    </w:p>
    <w:p>
      <w:pPr>
        <w:spacing w:before="120" w:beforeLines="50" w:after="120" w:afterLines="50" w:line="360" w:lineRule="auto"/>
        <w:jc w:val="center"/>
        <w:rPr>
          <w:rFonts w:hint="eastAsia" w:ascii="黑体" w:hAnsi="黑体" w:eastAsia="黑体" w:cs="宋体"/>
          <w:sz w:val="36"/>
          <w:szCs w:val="36"/>
        </w:rPr>
      </w:pPr>
      <w:r>
        <w:rPr>
          <w:rFonts w:hint="eastAsia" w:ascii="方正小标宋简体" w:hAnsi="方正小标宋简体" w:eastAsia="方正小标宋简体" w:cs="方正小标宋简体"/>
          <w:bCs/>
          <w:spacing w:val="-6"/>
          <w:sz w:val="36"/>
          <w:szCs w:val="36"/>
        </w:rPr>
        <w:t>温州市地籍测绘职业技能大赛</w:t>
      </w:r>
      <w:r>
        <w:rPr>
          <w:rFonts w:hint="eastAsia" w:ascii="黑体" w:hAnsi="黑体" w:eastAsia="黑体" w:cs="宋体"/>
          <w:sz w:val="36"/>
          <w:szCs w:val="36"/>
        </w:rPr>
        <w:t>领队(技术指导)登记表</w:t>
      </w:r>
    </w:p>
    <w:tbl>
      <w:tblPr>
        <w:tblStyle w:val="3"/>
        <w:tblW w:w="8580" w:type="dxa"/>
        <w:jc w:val="center"/>
        <w:tblInd w:w="93"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293"/>
        <w:gridCol w:w="1993"/>
        <w:gridCol w:w="1293"/>
        <w:gridCol w:w="2008"/>
        <w:gridCol w:w="199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2" w:hRule="exact"/>
          <w:jc w:val="center"/>
        </w:trPr>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姓  名</w:t>
            </w:r>
          </w:p>
        </w:tc>
        <w:tc>
          <w:tcPr>
            <w:tcW w:w="19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p>
            <w:pPr>
              <w:widowControl/>
              <w:jc w:val="center"/>
              <w:rPr>
                <w:rFonts w:ascii="宋体" w:hAnsi="宋体" w:cs="宋体"/>
                <w:sz w:val="24"/>
              </w:rPr>
            </w:pPr>
            <w:r>
              <w:rPr>
                <w:rFonts w:hint="eastAsia" w:ascii="宋体" w:hAnsi="宋体" w:cs="宋体"/>
                <w:sz w:val="24"/>
              </w:rPr>
              <w:t>　</w:t>
            </w:r>
          </w:p>
        </w:tc>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性  别</w:t>
            </w:r>
          </w:p>
        </w:tc>
        <w:tc>
          <w:tcPr>
            <w:tcW w:w="2008" w:type="dxa"/>
            <w:noWrap w:val="0"/>
            <w:vAlign w:val="center"/>
          </w:tcPr>
          <w:p>
            <w:pPr>
              <w:widowControl/>
              <w:jc w:val="center"/>
              <w:rPr>
                <w:rFonts w:ascii="宋体" w:hAnsi="宋体" w:cs="宋体"/>
                <w:sz w:val="24"/>
              </w:rPr>
            </w:pPr>
            <w:r>
              <w:rPr>
                <w:rFonts w:hint="eastAsia" w:ascii="宋体" w:hAnsi="宋体" w:cs="宋体"/>
                <w:sz w:val="24"/>
              </w:rPr>
              <w:t>　</w:t>
            </w:r>
          </w:p>
          <w:p>
            <w:pPr>
              <w:widowControl/>
              <w:jc w:val="center"/>
              <w:rPr>
                <w:rFonts w:ascii="宋体" w:hAnsi="宋体" w:cs="宋体"/>
                <w:sz w:val="24"/>
              </w:rPr>
            </w:pPr>
            <w:r>
              <w:rPr>
                <w:rFonts w:hint="eastAsia" w:ascii="宋体" w:hAnsi="宋体" w:cs="宋体"/>
                <w:sz w:val="24"/>
              </w:rPr>
              <w:t>　</w:t>
            </w:r>
          </w:p>
        </w:tc>
        <w:tc>
          <w:tcPr>
            <w:tcW w:w="1993" w:type="dxa"/>
            <w:vMerge w:val="restart"/>
            <w:noWrap w:val="0"/>
            <w:vAlign w:val="center"/>
          </w:tcPr>
          <w:p>
            <w:pPr>
              <w:widowControl/>
              <w:jc w:val="center"/>
              <w:rPr>
                <w:rFonts w:hint="eastAsia" w:ascii="仿宋_GB2312" w:hAnsi="宋体" w:eastAsia="仿宋_GB2312" w:cs="宋体"/>
                <w:sz w:val="24"/>
              </w:rPr>
            </w:pPr>
            <w:r>
              <w:rPr>
                <w:rFonts w:hint="eastAsia" w:ascii="仿宋_GB2312" w:hAnsi="宋体" w:eastAsia="仿宋_GB2312" w:cs="宋体"/>
                <w:sz w:val="24"/>
              </w:rPr>
              <w:t>照片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2" w:hRule="exact"/>
          <w:jc w:val="center"/>
        </w:trPr>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出生年月</w:t>
            </w:r>
          </w:p>
        </w:tc>
        <w:tc>
          <w:tcPr>
            <w:tcW w:w="19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民  族</w:t>
            </w:r>
          </w:p>
        </w:tc>
        <w:tc>
          <w:tcPr>
            <w:tcW w:w="2008"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993" w:type="dxa"/>
            <w:vMerge w:val="continue"/>
            <w:noWrap w:val="0"/>
            <w:vAlign w:val="center"/>
          </w:tcPr>
          <w:p>
            <w:pPr>
              <w:widowControl/>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2" w:hRule="exact"/>
          <w:jc w:val="center"/>
        </w:trPr>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政治面貌</w:t>
            </w:r>
          </w:p>
        </w:tc>
        <w:tc>
          <w:tcPr>
            <w:tcW w:w="19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文化程度</w:t>
            </w:r>
          </w:p>
        </w:tc>
        <w:tc>
          <w:tcPr>
            <w:tcW w:w="2008"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993" w:type="dxa"/>
            <w:vMerge w:val="continue"/>
            <w:noWrap w:val="0"/>
            <w:vAlign w:val="center"/>
          </w:tcPr>
          <w:p>
            <w:pPr>
              <w:widowControl/>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2" w:hRule="exact"/>
          <w:jc w:val="center"/>
        </w:trPr>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职  务</w:t>
            </w:r>
          </w:p>
        </w:tc>
        <w:tc>
          <w:tcPr>
            <w:tcW w:w="19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职  称</w:t>
            </w:r>
          </w:p>
        </w:tc>
        <w:tc>
          <w:tcPr>
            <w:tcW w:w="2008"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993" w:type="dxa"/>
            <w:vMerge w:val="continue"/>
            <w:noWrap w:val="0"/>
            <w:vAlign w:val="center"/>
          </w:tcPr>
          <w:p>
            <w:pPr>
              <w:widowControl/>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2" w:hRule="exact"/>
          <w:jc w:val="center"/>
        </w:trPr>
        <w:tc>
          <w:tcPr>
            <w:tcW w:w="1293"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工作单位</w:t>
            </w:r>
          </w:p>
        </w:tc>
        <w:tc>
          <w:tcPr>
            <w:tcW w:w="3286" w:type="dxa"/>
            <w:gridSpan w:val="2"/>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2008"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联系电话(手机)</w:t>
            </w:r>
          </w:p>
        </w:tc>
        <w:tc>
          <w:tcPr>
            <w:tcW w:w="1993" w:type="dxa"/>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52" w:hRule="exact"/>
          <w:jc w:val="center"/>
        </w:trPr>
        <w:tc>
          <w:tcPr>
            <w:tcW w:w="1293" w:type="dxa"/>
            <w:noWrap w:val="0"/>
            <w:vAlign w:val="top"/>
          </w:tcPr>
          <w:p>
            <w:pPr>
              <w:widowControl/>
              <w:rPr>
                <w:rFonts w:ascii="仿宋_GB2312" w:hAnsi="宋体" w:eastAsia="仿宋_GB2312" w:cs="宋体"/>
                <w:sz w:val="24"/>
              </w:rPr>
            </w:pPr>
            <w:r>
              <w:rPr>
                <w:rFonts w:hint="eastAsia" w:ascii="仿宋_GB2312" w:hAnsi="宋体" w:eastAsia="仿宋_GB2312" w:cs="宋体"/>
                <w:sz w:val="24"/>
              </w:rPr>
              <w:t>通讯地址</w:t>
            </w:r>
          </w:p>
        </w:tc>
        <w:tc>
          <w:tcPr>
            <w:tcW w:w="3286" w:type="dxa"/>
            <w:gridSpan w:val="2"/>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tc>
        <w:tc>
          <w:tcPr>
            <w:tcW w:w="2008"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邮政编码</w:t>
            </w:r>
          </w:p>
        </w:tc>
        <w:tc>
          <w:tcPr>
            <w:tcW w:w="1993" w:type="dxa"/>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211" w:hRule="atLeast"/>
          <w:jc w:val="center"/>
        </w:trPr>
        <w:tc>
          <w:tcPr>
            <w:tcW w:w="1293" w:type="dxa"/>
            <w:noWrap w:val="0"/>
            <w:vAlign w:val="center"/>
          </w:tcPr>
          <w:p>
            <w:pPr>
              <w:widowControl/>
              <w:jc w:val="center"/>
              <w:rPr>
                <w:rFonts w:hint="eastAsia" w:ascii="仿宋_GB2312" w:hAnsi="宋体" w:eastAsia="仿宋_GB2312" w:cs="宋体"/>
                <w:sz w:val="24"/>
              </w:rPr>
            </w:pPr>
            <w:r>
              <w:rPr>
                <w:rFonts w:hint="eastAsia" w:ascii="仿宋_GB2312" w:hAnsi="宋体" w:eastAsia="仿宋_GB2312" w:cs="宋体"/>
                <w:sz w:val="24"/>
              </w:rPr>
              <w:t>所在单位意 见</w:t>
            </w:r>
          </w:p>
        </w:tc>
        <w:tc>
          <w:tcPr>
            <w:tcW w:w="7287" w:type="dxa"/>
            <w:gridSpan w:val="4"/>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hint="eastAsia"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p>
          <w:p>
            <w:pPr>
              <w:widowControl/>
              <w:jc w:val="center"/>
              <w:rPr>
                <w:rFonts w:hint="eastAsia" w:ascii="仿宋_GB2312" w:hAnsi="宋体" w:eastAsia="仿宋_GB2312" w:cs="宋体"/>
                <w:sz w:val="24"/>
              </w:rPr>
            </w:pPr>
          </w:p>
          <w:p>
            <w:pPr>
              <w:widowControl/>
              <w:jc w:val="center"/>
              <w:rPr>
                <w:rFonts w:ascii="仿宋_GB2312" w:hAnsi="宋体" w:eastAsia="仿宋_GB2312" w:cs="宋体"/>
                <w:sz w:val="24"/>
              </w:rPr>
            </w:pPr>
            <w:r>
              <w:rPr>
                <w:rFonts w:hint="eastAsia" w:ascii="仿宋_GB2312" w:hAnsi="宋体" w:eastAsia="仿宋_GB2312" w:cs="宋体"/>
                <w:sz w:val="24"/>
              </w:rPr>
              <w:t>盖章</w:t>
            </w:r>
          </w:p>
          <w:p>
            <w:pPr>
              <w:ind w:firstLine="3480" w:firstLineChars="1450"/>
              <w:rPr>
                <w:rFonts w:ascii="仿宋_GB2312" w:hAnsi="宋体" w:eastAsia="仿宋_GB2312" w:cs="宋体"/>
                <w:sz w:val="24"/>
              </w:rPr>
            </w:pPr>
            <w:r>
              <w:rPr>
                <w:rFonts w:hint="eastAsia" w:ascii="仿宋_GB2312" w:hAnsi="宋体" w:eastAsia="仿宋_GB2312"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582" w:hRule="atLeast"/>
          <w:jc w:val="center"/>
        </w:trPr>
        <w:tc>
          <w:tcPr>
            <w:tcW w:w="1293" w:type="dxa"/>
            <w:noWrap w:val="0"/>
            <w:vAlign w:val="center"/>
          </w:tcPr>
          <w:p>
            <w:pPr>
              <w:widowControl/>
              <w:jc w:val="center"/>
              <w:rPr>
                <w:rFonts w:hint="eastAsia" w:ascii="仿宋_GB2312" w:hAnsi="宋体" w:eastAsia="仿宋_GB2312" w:cs="宋体"/>
                <w:sz w:val="24"/>
              </w:rPr>
            </w:pPr>
            <w:r>
              <w:rPr>
                <w:rFonts w:hint="eastAsia" w:ascii="仿宋_GB2312" w:hAnsi="宋体" w:eastAsia="仿宋_GB2312" w:cs="宋体"/>
                <w:sz w:val="24"/>
              </w:rPr>
              <w:t>大赛组委会意见</w:t>
            </w:r>
          </w:p>
        </w:tc>
        <w:tc>
          <w:tcPr>
            <w:tcW w:w="7287" w:type="dxa"/>
            <w:gridSpan w:val="4"/>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hint="eastAsia"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p>
          <w:p>
            <w:pPr>
              <w:widowControl/>
              <w:ind w:firstLine="2880" w:firstLineChars="1200"/>
              <w:rPr>
                <w:rFonts w:ascii="仿宋_GB2312" w:hAnsi="宋体" w:eastAsia="仿宋_GB2312" w:cs="宋体"/>
                <w:sz w:val="24"/>
              </w:rPr>
            </w:pPr>
            <w:r>
              <w:rPr>
                <w:rFonts w:hint="eastAsia" w:ascii="仿宋_GB2312" w:hAnsi="宋体" w:eastAsia="仿宋_GB2312" w:cs="宋体"/>
                <w:sz w:val="24"/>
              </w:rPr>
              <w:t>盖章</w:t>
            </w:r>
          </w:p>
          <w:p>
            <w:pPr>
              <w:ind w:firstLine="3240" w:firstLineChars="1350"/>
              <w:rPr>
                <w:rFonts w:ascii="仿宋_GB2312" w:hAnsi="宋体" w:eastAsia="仿宋_GB2312" w:cs="宋体"/>
                <w:sz w:val="24"/>
              </w:rPr>
            </w:pPr>
            <w:r>
              <w:rPr>
                <w:rFonts w:hint="eastAsia" w:ascii="仿宋_GB2312" w:hAnsi="宋体" w:eastAsia="仿宋_GB2312" w:cs="宋体"/>
                <w:sz w:val="24"/>
              </w:rPr>
              <w:t>年  月  日</w:t>
            </w:r>
          </w:p>
        </w:tc>
      </w:tr>
    </w:tbl>
    <w:p>
      <w:pPr>
        <w:spacing w:line="362" w:lineRule="exact"/>
        <w:rPr>
          <w:rFonts w:hint="eastAsia" w:ascii="仿宋_GB2312" w:hAnsi="宋体" w:eastAsia="仿宋_GB2312" w:cs="宋体"/>
          <w:sz w:val="24"/>
        </w:rPr>
        <w:sectPr>
          <w:footerReference r:id="rId3" w:type="default"/>
          <w:pgSz w:w="11920" w:h="16840"/>
          <w:pgMar w:top="1559" w:right="1474" w:bottom="1162" w:left="1701" w:header="0" w:footer="975" w:gutter="0"/>
          <w:cols w:space="720" w:num="1"/>
        </w:sectPr>
      </w:pPr>
    </w:p>
    <w:p>
      <w:pPr>
        <w:spacing w:line="240" w:lineRule="auto"/>
        <w:ind w:left="0" w:right="0"/>
        <w:rPr>
          <w:rFonts w:hint="eastAsia"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pacing w:val="0"/>
          <w:sz w:val="32"/>
          <w:szCs w:val="32"/>
        </w:rPr>
        <w:t xml:space="preserve"> 3</w:t>
      </w:r>
    </w:p>
    <w:p>
      <w:pPr>
        <w:spacing w:before="120" w:beforeLines="50" w:after="120" w:afterLines="50" w:line="360" w:lineRule="auto"/>
        <w:jc w:val="center"/>
        <w:rPr>
          <w:rFonts w:hint="eastAsia" w:ascii="黑体" w:hAnsi="黑体" w:eastAsia="黑体" w:cs="宋体"/>
          <w:sz w:val="44"/>
          <w:szCs w:val="44"/>
        </w:rPr>
      </w:pPr>
      <w:r>
        <w:rPr>
          <w:rFonts w:hint="eastAsia" w:ascii="方正小标宋简体" w:hAnsi="方正小标宋简体" w:eastAsia="方正小标宋简体" w:cs="方正小标宋简体"/>
          <w:bCs/>
          <w:spacing w:val="-6"/>
          <w:sz w:val="44"/>
          <w:szCs w:val="44"/>
        </w:rPr>
        <w:t>温州市地籍测绘职业技能大赛选手报名表</w:t>
      </w:r>
    </w:p>
    <w:tbl>
      <w:tblPr>
        <w:tblStyle w:val="3"/>
        <w:tblW w:w="8500" w:type="dxa"/>
        <w:jc w:val="center"/>
        <w:tblInd w:w="93"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281"/>
        <w:gridCol w:w="1974"/>
        <w:gridCol w:w="1281"/>
        <w:gridCol w:w="1990"/>
        <w:gridCol w:w="197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3" w:hRule="exact"/>
          <w:jc w:val="center"/>
        </w:trPr>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姓  名</w:t>
            </w:r>
          </w:p>
        </w:tc>
        <w:tc>
          <w:tcPr>
            <w:tcW w:w="1974"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p>
            <w:pPr>
              <w:widowControl/>
              <w:jc w:val="center"/>
              <w:rPr>
                <w:rFonts w:ascii="宋体" w:hAnsi="宋体" w:cs="宋体"/>
                <w:sz w:val="24"/>
              </w:rPr>
            </w:pPr>
            <w:r>
              <w:rPr>
                <w:rFonts w:hint="eastAsia" w:ascii="宋体" w:hAnsi="宋体" w:cs="宋体"/>
                <w:sz w:val="24"/>
              </w:rPr>
              <w:t>　</w:t>
            </w:r>
          </w:p>
        </w:tc>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性  别</w:t>
            </w:r>
          </w:p>
        </w:tc>
        <w:tc>
          <w:tcPr>
            <w:tcW w:w="1990" w:type="dxa"/>
            <w:noWrap w:val="0"/>
            <w:vAlign w:val="center"/>
          </w:tcPr>
          <w:p>
            <w:pPr>
              <w:widowControl/>
              <w:jc w:val="center"/>
              <w:rPr>
                <w:rFonts w:ascii="宋体" w:hAnsi="宋体" w:cs="宋体"/>
                <w:sz w:val="24"/>
              </w:rPr>
            </w:pPr>
            <w:r>
              <w:rPr>
                <w:rFonts w:hint="eastAsia" w:ascii="宋体" w:hAnsi="宋体" w:cs="宋体"/>
                <w:sz w:val="24"/>
              </w:rPr>
              <w:t>　</w:t>
            </w:r>
          </w:p>
          <w:p>
            <w:pPr>
              <w:widowControl/>
              <w:jc w:val="center"/>
              <w:rPr>
                <w:rFonts w:ascii="宋体" w:hAnsi="宋体" w:cs="宋体"/>
                <w:sz w:val="24"/>
              </w:rPr>
            </w:pPr>
            <w:r>
              <w:rPr>
                <w:rFonts w:hint="eastAsia" w:ascii="宋体" w:hAnsi="宋体" w:cs="宋体"/>
                <w:sz w:val="24"/>
              </w:rPr>
              <w:t>　</w:t>
            </w:r>
          </w:p>
        </w:tc>
        <w:tc>
          <w:tcPr>
            <w:tcW w:w="1974" w:type="dxa"/>
            <w:vMerge w:val="restart"/>
            <w:noWrap w:val="0"/>
            <w:vAlign w:val="center"/>
          </w:tcPr>
          <w:p>
            <w:pPr>
              <w:widowControl/>
              <w:jc w:val="center"/>
              <w:rPr>
                <w:rFonts w:hint="eastAsia" w:ascii="仿宋_GB2312" w:hAnsi="宋体" w:eastAsia="仿宋_GB2312" w:cs="宋体"/>
                <w:sz w:val="24"/>
              </w:rPr>
            </w:pPr>
            <w:r>
              <w:rPr>
                <w:rFonts w:hint="eastAsia" w:ascii="仿宋_GB2312" w:hAnsi="宋体" w:eastAsia="仿宋_GB2312" w:cs="宋体"/>
                <w:sz w:val="24"/>
              </w:rPr>
              <w:t>照片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3" w:hRule="exact"/>
          <w:jc w:val="center"/>
        </w:trPr>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出生年月</w:t>
            </w:r>
          </w:p>
        </w:tc>
        <w:tc>
          <w:tcPr>
            <w:tcW w:w="1974"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民  族</w:t>
            </w:r>
          </w:p>
        </w:tc>
        <w:tc>
          <w:tcPr>
            <w:tcW w:w="1990"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974" w:type="dxa"/>
            <w:vMerge w:val="continue"/>
            <w:noWrap w:val="0"/>
            <w:vAlign w:val="center"/>
          </w:tcPr>
          <w:p>
            <w:pPr>
              <w:widowControl/>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3" w:hRule="exact"/>
          <w:jc w:val="center"/>
        </w:trPr>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政治面貌</w:t>
            </w:r>
          </w:p>
        </w:tc>
        <w:tc>
          <w:tcPr>
            <w:tcW w:w="1974"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文化程度</w:t>
            </w:r>
          </w:p>
        </w:tc>
        <w:tc>
          <w:tcPr>
            <w:tcW w:w="1990"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974" w:type="dxa"/>
            <w:vMerge w:val="continue"/>
            <w:noWrap w:val="0"/>
            <w:vAlign w:val="center"/>
          </w:tcPr>
          <w:p>
            <w:pPr>
              <w:widowControl/>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3" w:hRule="exact"/>
          <w:jc w:val="center"/>
        </w:trPr>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职  务</w:t>
            </w:r>
          </w:p>
        </w:tc>
        <w:tc>
          <w:tcPr>
            <w:tcW w:w="1974"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职  称</w:t>
            </w:r>
          </w:p>
        </w:tc>
        <w:tc>
          <w:tcPr>
            <w:tcW w:w="1990"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974" w:type="dxa"/>
            <w:vMerge w:val="continue"/>
            <w:noWrap w:val="0"/>
            <w:vAlign w:val="center"/>
          </w:tcPr>
          <w:p>
            <w:pPr>
              <w:widowControl/>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3" w:hRule="exact"/>
          <w:jc w:val="center"/>
        </w:trPr>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工作单位</w:t>
            </w:r>
          </w:p>
        </w:tc>
        <w:tc>
          <w:tcPr>
            <w:tcW w:w="3255" w:type="dxa"/>
            <w:gridSpan w:val="2"/>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　</w:t>
            </w:r>
          </w:p>
        </w:tc>
        <w:tc>
          <w:tcPr>
            <w:tcW w:w="1990"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联系电话(手机)</w:t>
            </w:r>
          </w:p>
        </w:tc>
        <w:tc>
          <w:tcPr>
            <w:tcW w:w="1974" w:type="dxa"/>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3" w:hRule="exact"/>
          <w:jc w:val="center"/>
        </w:trPr>
        <w:tc>
          <w:tcPr>
            <w:tcW w:w="1281"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通讯地址</w:t>
            </w:r>
          </w:p>
        </w:tc>
        <w:tc>
          <w:tcPr>
            <w:tcW w:w="3255" w:type="dxa"/>
            <w:gridSpan w:val="2"/>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tc>
        <w:tc>
          <w:tcPr>
            <w:tcW w:w="1990" w:type="dxa"/>
            <w:noWrap w:val="0"/>
            <w:vAlign w:val="center"/>
          </w:tcPr>
          <w:p>
            <w:pPr>
              <w:widowControl/>
              <w:jc w:val="center"/>
              <w:rPr>
                <w:rFonts w:ascii="仿宋_GB2312" w:hAnsi="宋体" w:eastAsia="仿宋_GB2312" w:cs="宋体"/>
                <w:sz w:val="24"/>
              </w:rPr>
            </w:pPr>
            <w:r>
              <w:rPr>
                <w:rFonts w:hint="eastAsia" w:ascii="仿宋_GB2312" w:hAnsi="宋体" w:eastAsia="仿宋_GB2312" w:cs="宋体"/>
                <w:sz w:val="24"/>
              </w:rPr>
              <w:t>邮政编码</w:t>
            </w:r>
          </w:p>
        </w:tc>
        <w:tc>
          <w:tcPr>
            <w:tcW w:w="1974" w:type="dxa"/>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23" w:hRule="exact"/>
          <w:jc w:val="center"/>
        </w:trPr>
        <w:tc>
          <w:tcPr>
            <w:tcW w:w="1281" w:type="dxa"/>
            <w:noWrap w:val="0"/>
            <w:vAlign w:val="center"/>
          </w:tcPr>
          <w:p>
            <w:pPr>
              <w:widowControl/>
              <w:jc w:val="center"/>
              <w:rPr>
                <w:rFonts w:hint="eastAsia" w:ascii="仿宋_GB2312" w:hAnsi="宋体" w:eastAsia="仿宋_GB2312" w:cs="宋体"/>
                <w:sz w:val="24"/>
              </w:rPr>
            </w:pPr>
            <w:r>
              <w:rPr>
                <w:rFonts w:hint="eastAsia" w:ascii="仿宋_GB2312" w:hAnsi="宋体" w:eastAsia="仿宋_GB2312" w:cs="宋体"/>
                <w:sz w:val="24"/>
              </w:rPr>
              <w:t>身份证号</w:t>
            </w:r>
          </w:p>
        </w:tc>
        <w:tc>
          <w:tcPr>
            <w:tcW w:w="7219" w:type="dxa"/>
            <w:gridSpan w:val="4"/>
            <w:noWrap w:val="0"/>
            <w:vAlign w:val="top"/>
          </w:tcPr>
          <w:p>
            <w:pPr>
              <w:widowControl/>
              <w:rPr>
                <w:rFonts w:hint="eastAsia" w:ascii="仿宋_GB2312" w:hAnsi="宋体" w:eastAsia="仿宋_GB2312"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069" w:hRule="atLeast"/>
          <w:jc w:val="center"/>
        </w:trPr>
        <w:tc>
          <w:tcPr>
            <w:tcW w:w="1281" w:type="dxa"/>
            <w:noWrap w:val="0"/>
            <w:vAlign w:val="center"/>
          </w:tcPr>
          <w:p>
            <w:pPr>
              <w:widowControl/>
              <w:jc w:val="center"/>
              <w:rPr>
                <w:rFonts w:hint="eastAsia" w:ascii="仿宋_GB2312" w:hAnsi="宋体" w:eastAsia="仿宋_GB2312" w:cs="宋体"/>
                <w:sz w:val="24"/>
              </w:rPr>
            </w:pPr>
            <w:r>
              <w:rPr>
                <w:rFonts w:hint="eastAsia" w:ascii="仿宋_GB2312" w:hAnsi="宋体" w:eastAsia="仿宋_GB2312" w:cs="宋体"/>
                <w:sz w:val="24"/>
              </w:rPr>
              <w:t>所在单位意 见</w:t>
            </w:r>
          </w:p>
        </w:tc>
        <w:tc>
          <w:tcPr>
            <w:tcW w:w="7219" w:type="dxa"/>
            <w:gridSpan w:val="4"/>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hint="eastAsia"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p>
          <w:p>
            <w:pPr>
              <w:widowControl/>
              <w:jc w:val="center"/>
              <w:rPr>
                <w:rFonts w:hint="eastAsia" w:ascii="仿宋_GB2312" w:hAnsi="宋体" w:eastAsia="仿宋_GB2312" w:cs="宋体"/>
                <w:sz w:val="24"/>
              </w:rPr>
            </w:pPr>
          </w:p>
          <w:p>
            <w:pPr>
              <w:widowControl/>
              <w:jc w:val="center"/>
              <w:rPr>
                <w:rFonts w:ascii="仿宋_GB2312" w:hAnsi="宋体" w:eastAsia="仿宋_GB2312" w:cs="宋体"/>
                <w:sz w:val="24"/>
              </w:rPr>
            </w:pPr>
            <w:r>
              <w:rPr>
                <w:rFonts w:hint="eastAsia" w:ascii="仿宋_GB2312" w:hAnsi="宋体" w:eastAsia="仿宋_GB2312" w:cs="宋体"/>
                <w:sz w:val="24"/>
              </w:rPr>
              <w:t>盖章</w:t>
            </w:r>
          </w:p>
          <w:p>
            <w:pPr>
              <w:ind w:firstLine="3480" w:firstLineChars="1450"/>
              <w:rPr>
                <w:rFonts w:ascii="仿宋_GB2312" w:hAnsi="宋体" w:eastAsia="仿宋_GB2312" w:cs="宋体"/>
                <w:sz w:val="24"/>
              </w:rPr>
            </w:pPr>
            <w:r>
              <w:rPr>
                <w:rFonts w:hint="eastAsia" w:ascii="仿宋_GB2312" w:hAnsi="宋体" w:eastAsia="仿宋_GB2312"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424" w:hRule="atLeast"/>
          <w:jc w:val="center"/>
        </w:trPr>
        <w:tc>
          <w:tcPr>
            <w:tcW w:w="1281" w:type="dxa"/>
            <w:noWrap w:val="0"/>
            <w:vAlign w:val="center"/>
          </w:tcPr>
          <w:p>
            <w:pPr>
              <w:widowControl/>
              <w:jc w:val="center"/>
              <w:rPr>
                <w:rFonts w:hint="eastAsia" w:ascii="仿宋_GB2312" w:hAnsi="宋体" w:eastAsia="仿宋_GB2312" w:cs="宋体"/>
                <w:sz w:val="24"/>
              </w:rPr>
            </w:pPr>
            <w:r>
              <w:rPr>
                <w:rFonts w:hint="eastAsia" w:ascii="仿宋_GB2312" w:hAnsi="宋体" w:eastAsia="仿宋_GB2312" w:cs="宋体"/>
                <w:sz w:val="24"/>
              </w:rPr>
              <w:t>大赛组委会意见</w:t>
            </w:r>
          </w:p>
        </w:tc>
        <w:tc>
          <w:tcPr>
            <w:tcW w:w="7219" w:type="dxa"/>
            <w:gridSpan w:val="4"/>
            <w:noWrap w:val="0"/>
            <w:vAlign w:val="top"/>
          </w:tcPr>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r>
              <w:rPr>
                <w:rFonts w:hint="eastAsia" w:ascii="仿宋_GB2312" w:hAnsi="宋体" w:eastAsia="仿宋_GB2312" w:cs="宋体"/>
                <w:sz w:val="24"/>
              </w:rPr>
              <w:t>　</w:t>
            </w:r>
          </w:p>
          <w:p>
            <w:pPr>
              <w:widowControl/>
              <w:rPr>
                <w:rFonts w:hint="eastAsia" w:ascii="仿宋_GB2312" w:hAnsi="宋体" w:eastAsia="仿宋_GB2312" w:cs="宋体"/>
                <w:sz w:val="24"/>
              </w:rPr>
            </w:pPr>
            <w:r>
              <w:rPr>
                <w:rFonts w:hint="eastAsia" w:ascii="仿宋_GB2312" w:hAnsi="宋体" w:eastAsia="仿宋_GB2312" w:cs="宋体"/>
                <w:sz w:val="24"/>
              </w:rPr>
              <w:t>　</w:t>
            </w:r>
          </w:p>
          <w:p>
            <w:pPr>
              <w:widowControl/>
              <w:rPr>
                <w:rFonts w:ascii="仿宋_GB2312" w:hAnsi="宋体" w:eastAsia="仿宋_GB2312" w:cs="宋体"/>
                <w:sz w:val="24"/>
              </w:rPr>
            </w:pPr>
          </w:p>
          <w:p>
            <w:pPr>
              <w:widowControl/>
              <w:ind w:firstLine="2880" w:firstLineChars="1200"/>
              <w:rPr>
                <w:rFonts w:ascii="仿宋_GB2312" w:hAnsi="宋体" w:eastAsia="仿宋_GB2312" w:cs="宋体"/>
                <w:sz w:val="24"/>
              </w:rPr>
            </w:pPr>
            <w:r>
              <w:rPr>
                <w:rFonts w:hint="eastAsia" w:ascii="仿宋_GB2312" w:hAnsi="宋体" w:eastAsia="仿宋_GB2312" w:cs="宋体"/>
                <w:sz w:val="24"/>
              </w:rPr>
              <w:t>盖章</w:t>
            </w:r>
          </w:p>
          <w:p>
            <w:pPr>
              <w:ind w:firstLine="3240" w:firstLineChars="1350"/>
              <w:rPr>
                <w:rFonts w:ascii="仿宋_GB2312" w:hAnsi="宋体" w:eastAsia="仿宋_GB2312" w:cs="宋体"/>
                <w:sz w:val="24"/>
              </w:rPr>
            </w:pPr>
            <w:r>
              <w:rPr>
                <w:rFonts w:hint="eastAsia" w:ascii="仿宋_GB2312" w:hAnsi="宋体" w:eastAsia="仿宋_GB2312" w:cs="宋体"/>
                <w:sz w:val="24"/>
              </w:rPr>
              <w:t>年  月  日</w:t>
            </w:r>
          </w:p>
        </w:tc>
      </w:tr>
    </w:tbl>
    <w:p>
      <w:pPr>
        <w:spacing w:line="362" w:lineRule="exact"/>
        <w:rPr>
          <w:rFonts w:hint="eastAsia" w:ascii="仿宋_GB2312" w:hAnsi="宋体" w:eastAsia="仿宋_GB2312" w:cs="宋体"/>
          <w:sz w:val="24"/>
        </w:rPr>
        <w:sectPr>
          <w:pgSz w:w="11920" w:h="16840"/>
          <w:pgMar w:top="1559" w:right="1474" w:bottom="1162" w:left="1701" w:header="0" w:footer="975" w:gutter="0"/>
          <w:cols w:space="720" w:num="1"/>
        </w:sectPr>
      </w:pPr>
    </w:p>
    <w:p>
      <w:pPr>
        <w:spacing w:line="240" w:lineRule="auto"/>
        <w:ind w:left="0" w:right="0"/>
        <w:rPr>
          <w:rFonts w:hint="eastAsia" w:ascii="黑体" w:hAnsi="黑体" w:eastAsia="黑体" w:cs="Times New Roman"/>
          <w:spacing w:val="0"/>
          <w:sz w:val="32"/>
          <w:szCs w:val="32"/>
        </w:rPr>
      </w:pPr>
      <w:r>
        <w:rPr>
          <w:rFonts w:hint="eastAsia" w:ascii="黑体" w:hAnsi="黑体" w:eastAsia="黑体" w:cs="Times New Roman"/>
          <w:sz w:val="32"/>
          <w:szCs w:val="32"/>
        </w:rPr>
        <w:t>附件</w:t>
      </w:r>
      <w:r>
        <w:rPr>
          <w:rFonts w:hint="eastAsia" w:ascii="黑体" w:hAnsi="黑体" w:eastAsia="黑体" w:cs="Times New Roman"/>
          <w:spacing w:val="0"/>
          <w:sz w:val="32"/>
          <w:szCs w:val="32"/>
        </w:rPr>
        <w:t xml:space="preserve"> 4</w:t>
      </w:r>
    </w:p>
    <w:p>
      <w:pPr>
        <w:spacing w:before="156" w:beforeLines="50" w:after="156" w:afterLines="50" w:line="360" w:lineRule="auto"/>
        <w:jc w:val="center"/>
        <w:rPr>
          <w:rFonts w:hint="eastAsia" w:ascii="黑体" w:hAnsi="Adobe 黑体 Std R" w:eastAsia="黑体" w:cs="Adobe 黑体 Std R"/>
          <w:sz w:val="44"/>
          <w:szCs w:val="44"/>
        </w:rPr>
      </w:pPr>
      <w:r>
        <w:rPr>
          <w:rFonts w:hint="eastAsia" w:ascii="方正小标宋简体" w:hAnsi="方正小标宋简体" w:eastAsia="方正小标宋简体" w:cs="方正小标宋简体"/>
          <w:bCs/>
          <w:spacing w:val="-6"/>
          <w:sz w:val="44"/>
          <w:szCs w:val="44"/>
        </w:rPr>
        <w:t>温州市地籍测绘职业技能大赛参赛队汇总表</w:t>
      </w:r>
    </w:p>
    <w:tbl>
      <w:tblPr>
        <w:tblStyle w:val="3"/>
        <w:tblW w:w="91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2521"/>
        <w:gridCol w:w="1399"/>
        <w:gridCol w:w="1703"/>
        <w:gridCol w:w="1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903" w:type="dxa"/>
            <w:noWrap w:val="0"/>
            <w:vAlign w:val="center"/>
          </w:tcPr>
          <w:p>
            <w:pPr>
              <w:widowControl/>
              <w:jc w:val="center"/>
              <w:rPr>
                <w:rFonts w:ascii="仿宋_GB2312" w:hAnsi="宋体" w:eastAsia="仿宋_GB2312" w:cs="宋体"/>
                <w:color w:val="000000"/>
              </w:rPr>
            </w:pPr>
            <w:r>
              <w:rPr>
                <w:rFonts w:hint="eastAsia" w:ascii="仿宋_GB2312" w:hAnsi="宋体" w:eastAsia="仿宋_GB2312" w:cs="宋体"/>
                <w:color w:val="000000"/>
              </w:rPr>
              <w:t>参赛队名称</w:t>
            </w:r>
          </w:p>
        </w:tc>
        <w:tc>
          <w:tcPr>
            <w:tcW w:w="2521" w:type="dxa"/>
            <w:noWrap w:val="0"/>
            <w:vAlign w:val="center"/>
          </w:tcPr>
          <w:p>
            <w:pPr>
              <w:widowControl/>
              <w:jc w:val="center"/>
              <w:rPr>
                <w:rFonts w:ascii="仿宋_GB2312" w:hAnsi="宋体" w:eastAsia="仿宋_GB2312" w:cs="宋体"/>
                <w:color w:val="000000"/>
              </w:rPr>
            </w:pPr>
            <w:r>
              <w:rPr>
                <w:rFonts w:hint="eastAsia" w:ascii="仿宋_GB2312" w:hAnsi="宋体" w:eastAsia="仿宋_GB2312" w:cs="宋体"/>
                <w:color w:val="000000"/>
              </w:rPr>
              <w:t>单位名称</w:t>
            </w:r>
          </w:p>
        </w:tc>
        <w:tc>
          <w:tcPr>
            <w:tcW w:w="1399" w:type="dxa"/>
            <w:noWrap w:val="0"/>
            <w:vAlign w:val="center"/>
          </w:tcPr>
          <w:p>
            <w:pPr>
              <w:widowControl/>
              <w:jc w:val="center"/>
              <w:rPr>
                <w:rFonts w:ascii="仿宋_GB2312" w:hAnsi="宋体" w:eastAsia="仿宋_GB2312" w:cs="宋体"/>
                <w:color w:val="000000"/>
              </w:rPr>
            </w:pPr>
            <w:r>
              <w:rPr>
                <w:rFonts w:hint="eastAsia" w:ascii="仿宋_GB2312" w:hAnsi="宋体" w:eastAsia="仿宋_GB2312" w:cs="宋体"/>
                <w:color w:val="000000"/>
              </w:rPr>
              <w:t>选手姓名</w:t>
            </w:r>
          </w:p>
        </w:tc>
        <w:tc>
          <w:tcPr>
            <w:tcW w:w="1703" w:type="dxa"/>
            <w:noWrap w:val="0"/>
            <w:vAlign w:val="center"/>
          </w:tcPr>
          <w:p>
            <w:pPr>
              <w:widowControl/>
              <w:jc w:val="center"/>
              <w:rPr>
                <w:rFonts w:hint="eastAsia" w:ascii="仿宋_GB2312" w:hAnsi="宋体" w:eastAsia="仿宋_GB2312" w:cs="宋体"/>
                <w:color w:val="000000"/>
              </w:rPr>
            </w:pPr>
            <w:r>
              <w:rPr>
                <w:rFonts w:hint="eastAsia" w:ascii="仿宋_GB2312" w:hAnsi="宋体" w:eastAsia="仿宋_GB2312" w:cs="宋体"/>
                <w:color w:val="000000"/>
              </w:rPr>
              <w:t>领队姓名及</w:t>
            </w:r>
          </w:p>
          <w:p>
            <w:pPr>
              <w:widowControl/>
              <w:jc w:val="center"/>
              <w:rPr>
                <w:rFonts w:hint="eastAsia" w:ascii="仿宋_GB2312" w:hAnsi="宋体" w:eastAsia="仿宋_GB2312" w:cs="宋体"/>
                <w:color w:val="000000"/>
              </w:rPr>
            </w:pPr>
            <w:r>
              <w:rPr>
                <w:rFonts w:hint="eastAsia" w:ascii="仿宋_GB2312" w:hAnsi="宋体" w:eastAsia="仿宋_GB2312" w:cs="宋体"/>
                <w:sz w:val="24"/>
              </w:rPr>
              <w:t>手机号码</w:t>
            </w:r>
          </w:p>
        </w:tc>
        <w:tc>
          <w:tcPr>
            <w:tcW w:w="1623" w:type="dxa"/>
            <w:noWrap w:val="0"/>
            <w:vAlign w:val="center"/>
          </w:tcPr>
          <w:p>
            <w:pPr>
              <w:widowControl/>
              <w:jc w:val="center"/>
              <w:rPr>
                <w:rFonts w:hint="eastAsia" w:ascii="仿宋_GB2312" w:hAnsi="宋体" w:eastAsia="仿宋_GB2312" w:cs="宋体"/>
                <w:color w:val="000000"/>
              </w:rPr>
            </w:pPr>
            <w:r>
              <w:rPr>
                <w:rFonts w:hint="eastAsia" w:ascii="仿宋_GB2312" w:hAnsi="宋体" w:eastAsia="仿宋_GB2312" w:cs="宋体"/>
                <w:color w:val="000000"/>
              </w:rPr>
              <w:t>技术指导及</w:t>
            </w:r>
          </w:p>
          <w:p>
            <w:pPr>
              <w:widowControl/>
              <w:jc w:val="center"/>
              <w:rPr>
                <w:rFonts w:hint="eastAsia" w:ascii="仿宋_GB2312" w:hAnsi="宋体" w:eastAsia="仿宋_GB2312" w:cs="宋体"/>
                <w:color w:val="000000"/>
              </w:rPr>
            </w:pPr>
            <w:r>
              <w:rPr>
                <w:rFonts w:hint="eastAsia" w:ascii="仿宋_GB2312" w:hAnsi="宋体" w:eastAsia="仿宋_GB2312" w:cs="宋体"/>
                <w:sz w:val="24"/>
              </w:rPr>
              <w:t>手机号码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restart"/>
            <w:noWrap w:val="0"/>
            <w:vAlign w:val="center"/>
          </w:tcPr>
          <w:p>
            <w:pPr>
              <w:widowControl/>
              <w:jc w:val="center"/>
              <w:rPr>
                <w:rFonts w:ascii="仿宋_GB2312" w:hAnsi="宋体" w:eastAsia="仿宋_GB2312" w:cs="宋体"/>
                <w:color w:val="000000"/>
              </w:rPr>
            </w:pPr>
          </w:p>
        </w:tc>
        <w:tc>
          <w:tcPr>
            <w:tcW w:w="2521" w:type="dxa"/>
            <w:vMerge w:val="restart"/>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ascii="仿宋_GB2312" w:hAnsi="宋体" w:eastAsia="仿宋_GB2312" w:cs="宋体"/>
                <w:color w:val="000000"/>
              </w:rPr>
            </w:pPr>
          </w:p>
        </w:tc>
        <w:tc>
          <w:tcPr>
            <w:tcW w:w="1703" w:type="dxa"/>
            <w:vMerge w:val="restart"/>
            <w:noWrap w:val="0"/>
            <w:vAlign w:val="top"/>
          </w:tcPr>
          <w:p>
            <w:pPr>
              <w:widowControl/>
              <w:jc w:val="center"/>
              <w:rPr>
                <w:rFonts w:hint="eastAsia" w:ascii="仿宋_GB2312" w:hAnsi="宋体" w:eastAsia="仿宋_GB2312" w:cs="宋体"/>
                <w:color w:val="000000"/>
              </w:rPr>
            </w:pPr>
          </w:p>
        </w:tc>
        <w:tc>
          <w:tcPr>
            <w:tcW w:w="1623" w:type="dxa"/>
            <w:vMerge w:val="restart"/>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continue"/>
            <w:noWrap w:val="0"/>
            <w:vAlign w:val="center"/>
          </w:tcPr>
          <w:p>
            <w:pPr>
              <w:widowControl/>
              <w:rPr>
                <w:rFonts w:ascii="仿宋_GB2312" w:hAnsi="宋体" w:eastAsia="仿宋_GB2312" w:cs="宋体"/>
                <w:color w:val="000000"/>
              </w:rPr>
            </w:pPr>
          </w:p>
        </w:tc>
        <w:tc>
          <w:tcPr>
            <w:tcW w:w="2521" w:type="dxa"/>
            <w:vMerge w:val="continue"/>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ascii="仿宋_GB2312" w:hAnsi="宋体" w:eastAsia="仿宋_GB2312" w:cs="宋体"/>
                <w:color w:val="000000"/>
              </w:rPr>
            </w:pPr>
          </w:p>
        </w:tc>
        <w:tc>
          <w:tcPr>
            <w:tcW w:w="1703" w:type="dxa"/>
            <w:vMerge w:val="continue"/>
            <w:noWrap w:val="0"/>
            <w:vAlign w:val="top"/>
          </w:tcPr>
          <w:p>
            <w:pPr>
              <w:widowControl/>
              <w:jc w:val="center"/>
              <w:rPr>
                <w:rFonts w:hint="eastAsia" w:ascii="仿宋_GB2312" w:hAnsi="宋体" w:eastAsia="仿宋_GB2312" w:cs="宋体"/>
                <w:color w:val="000000"/>
              </w:rPr>
            </w:pPr>
          </w:p>
        </w:tc>
        <w:tc>
          <w:tcPr>
            <w:tcW w:w="1623" w:type="dxa"/>
            <w:vMerge w:val="continue"/>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continue"/>
            <w:noWrap w:val="0"/>
            <w:vAlign w:val="center"/>
          </w:tcPr>
          <w:p>
            <w:pPr>
              <w:widowControl/>
              <w:jc w:val="center"/>
              <w:rPr>
                <w:rFonts w:ascii="仿宋_GB2312" w:hAnsi="宋体" w:eastAsia="仿宋_GB2312" w:cs="宋体"/>
                <w:color w:val="000000"/>
              </w:rPr>
            </w:pPr>
          </w:p>
        </w:tc>
        <w:tc>
          <w:tcPr>
            <w:tcW w:w="2521" w:type="dxa"/>
            <w:vMerge w:val="continue"/>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ascii="仿宋_GB2312" w:hAnsi="宋体" w:eastAsia="仿宋_GB2312" w:cs="宋体"/>
                <w:color w:val="000000"/>
              </w:rPr>
            </w:pPr>
          </w:p>
        </w:tc>
        <w:tc>
          <w:tcPr>
            <w:tcW w:w="1703" w:type="dxa"/>
            <w:vMerge w:val="continue"/>
            <w:noWrap w:val="0"/>
            <w:vAlign w:val="top"/>
          </w:tcPr>
          <w:p>
            <w:pPr>
              <w:widowControl/>
              <w:jc w:val="center"/>
              <w:rPr>
                <w:rFonts w:hint="eastAsia" w:ascii="仿宋_GB2312" w:hAnsi="宋体" w:eastAsia="仿宋_GB2312" w:cs="宋体"/>
                <w:color w:val="000000"/>
              </w:rPr>
            </w:pPr>
          </w:p>
        </w:tc>
        <w:tc>
          <w:tcPr>
            <w:tcW w:w="1623" w:type="dxa"/>
            <w:vMerge w:val="continue"/>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restart"/>
            <w:noWrap w:val="0"/>
            <w:vAlign w:val="center"/>
          </w:tcPr>
          <w:p>
            <w:pPr>
              <w:widowControl/>
              <w:jc w:val="center"/>
              <w:rPr>
                <w:rFonts w:ascii="仿宋_GB2312" w:hAnsi="宋体" w:eastAsia="仿宋_GB2312" w:cs="宋体"/>
                <w:color w:val="000000"/>
              </w:rPr>
            </w:pPr>
          </w:p>
        </w:tc>
        <w:tc>
          <w:tcPr>
            <w:tcW w:w="2521" w:type="dxa"/>
            <w:vMerge w:val="restart"/>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restart"/>
            <w:noWrap w:val="0"/>
            <w:vAlign w:val="top"/>
          </w:tcPr>
          <w:p>
            <w:pPr>
              <w:widowControl/>
              <w:jc w:val="center"/>
              <w:rPr>
                <w:rFonts w:hint="eastAsia" w:ascii="仿宋_GB2312" w:hAnsi="宋体" w:eastAsia="仿宋_GB2312" w:cs="宋体"/>
                <w:color w:val="000000"/>
              </w:rPr>
            </w:pPr>
          </w:p>
        </w:tc>
        <w:tc>
          <w:tcPr>
            <w:tcW w:w="1623" w:type="dxa"/>
            <w:vMerge w:val="restart"/>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continue"/>
            <w:noWrap w:val="0"/>
            <w:vAlign w:val="center"/>
          </w:tcPr>
          <w:p>
            <w:pPr>
              <w:widowControl/>
              <w:jc w:val="center"/>
              <w:rPr>
                <w:rFonts w:ascii="仿宋_GB2312" w:hAnsi="宋体" w:eastAsia="仿宋_GB2312" w:cs="宋体"/>
                <w:color w:val="000000"/>
              </w:rPr>
            </w:pPr>
          </w:p>
        </w:tc>
        <w:tc>
          <w:tcPr>
            <w:tcW w:w="2521" w:type="dxa"/>
            <w:vMerge w:val="continue"/>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continue"/>
            <w:noWrap w:val="0"/>
            <w:vAlign w:val="top"/>
          </w:tcPr>
          <w:p>
            <w:pPr>
              <w:widowControl/>
              <w:jc w:val="center"/>
              <w:rPr>
                <w:rFonts w:hint="eastAsia" w:ascii="仿宋_GB2312" w:hAnsi="宋体" w:eastAsia="仿宋_GB2312" w:cs="宋体"/>
                <w:color w:val="000000"/>
              </w:rPr>
            </w:pPr>
          </w:p>
        </w:tc>
        <w:tc>
          <w:tcPr>
            <w:tcW w:w="1623" w:type="dxa"/>
            <w:vMerge w:val="continue"/>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continue"/>
            <w:noWrap w:val="0"/>
            <w:vAlign w:val="center"/>
          </w:tcPr>
          <w:p>
            <w:pPr>
              <w:widowControl/>
              <w:jc w:val="center"/>
              <w:rPr>
                <w:rFonts w:ascii="仿宋_GB2312" w:hAnsi="宋体" w:eastAsia="仿宋_GB2312" w:cs="宋体"/>
                <w:color w:val="000000"/>
              </w:rPr>
            </w:pPr>
          </w:p>
        </w:tc>
        <w:tc>
          <w:tcPr>
            <w:tcW w:w="2521" w:type="dxa"/>
            <w:vMerge w:val="continue"/>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continue"/>
            <w:noWrap w:val="0"/>
            <w:vAlign w:val="top"/>
          </w:tcPr>
          <w:p>
            <w:pPr>
              <w:widowControl/>
              <w:jc w:val="center"/>
              <w:rPr>
                <w:rFonts w:hint="eastAsia" w:ascii="仿宋_GB2312" w:hAnsi="宋体" w:eastAsia="仿宋_GB2312" w:cs="宋体"/>
                <w:color w:val="000000"/>
              </w:rPr>
            </w:pPr>
          </w:p>
        </w:tc>
        <w:tc>
          <w:tcPr>
            <w:tcW w:w="1623" w:type="dxa"/>
            <w:vMerge w:val="continue"/>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restart"/>
            <w:noWrap w:val="0"/>
            <w:vAlign w:val="center"/>
          </w:tcPr>
          <w:p>
            <w:pPr>
              <w:widowControl/>
              <w:jc w:val="center"/>
              <w:rPr>
                <w:rFonts w:ascii="仿宋_GB2312" w:hAnsi="宋体" w:eastAsia="仿宋_GB2312" w:cs="宋体"/>
                <w:color w:val="000000"/>
              </w:rPr>
            </w:pPr>
          </w:p>
        </w:tc>
        <w:tc>
          <w:tcPr>
            <w:tcW w:w="2521" w:type="dxa"/>
            <w:vMerge w:val="restart"/>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restart"/>
            <w:noWrap w:val="0"/>
            <w:vAlign w:val="top"/>
          </w:tcPr>
          <w:p>
            <w:pPr>
              <w:widowControl/>
              <w:jc w:val="center"/>
              <w:rPr>
                <w:rFonts w:hint="eastAsia" w:ascii="仿宋_GB2312" w:hAnsi="宋体" w:eastAsia="仿宋_GB2312" w:cs="宋体"/>
                <w:color w:val="000000"/>
              </w:rPr>
            </w:pPr>
          </w:p>
        </w:tc>
        <w:tc>
          <w:tcPr>
            <w:tcW w:w="1623" w:type="dxa"/>
            <w:vMerge w:val="restart"/>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continue"/>
            <w:noWrap w:val="0"/>
            <w:vAlign w:val="center"/>
          </w:tcPr>
          <w:p>
            <w:pPr>
              <w:widowControl/>
              <w:jc w:val="center"/>
              <w:rPr>
                <w:rFonts w:ascii="仿宋_GB2312" w:hAnsi="宋体" w:eastAsia="仿宋_GB2312" w:cs="宋体"/>
                <w:color w:val="000000"/>
              </w:rPr>
            </w:pPr>
          </w:p>
        </w:tc>
        <w:tc>
          <w:tcPr>
            <w:tcW w:w="2521" w:type="dxa"/>
            <w:vMerge w:val="continue"/>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continue"/>
            <w:noWrap w:val="0"/>
            <w:vAlign w:val="top"/>
          </w:tcPr>
          <w:p>
            <w:pPr>
              <w:widowControl/>
              <w:jc w:val="center"/>
              <w:rPr>
                <w:rFonts w:hint="eastAsia" w:ascii="仿宋_GB2312" w:hAnsi="宋体" w:eastAsia="仿宋_GB2312" w:cs="宋体"/>
                <w:color w:val="000000"/>
              </w:rPr>
            </w:pPr>
          </w:p>
        </w:tc>
        <w:tc>
          <w:tcPr>
            <w:tcW w:w="1623" w:type="dxa"/>
            <w:vMerge w:val="continue"/>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continue"/>
            <w:noWrap w:val="0"/>
            <w:vAlign w:val="center"/>
          </w:tcPr>
          <w:p>
            <w:pPr>
              <w:widowControl/>
              <w:jc w:val="center"/>
              <w:rPr>
                <w:rFonts w:ascii="仿宋_GB2312" w:hAnsi="宋体" w:eastAsia="仿宋_GB2312" w:cs="宋体"/>
                <w:color w:val="000000"/>
              </w:rPr>
            </w:pPr>
          </w:p>
        </w:tc>
        <w:tc>
          <w:tcPr>
            <w:tcW w:w="2521" w:type="dxa"/>
            <w:vMerge w:val="continue"/>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continue"/>
            <w:noWrap w:val="0"/>
            <w:vAlign w:val="top"/>
          </w:tcPr>
          <w:p>
            <w:pPr>
              <w:widowControl/>
              <w:jc w:val="center"/>
              <w:rPr>
                <w:rFonts w:hint="eastAsia" w:ascii="仿宋_GB2312" w:hAnsi="宋体" w:eastAsia="仿宋_GB2312" w:cs="宋体"/>
                <w:color w:val="000000"/>
              </w:rPr>
            </w:pPr>
          </w:p>
        </w:tc>
        <w:tc>
          <w:tcPr>
            <w:tcW w:w="1623" w:type="dxa"/>
            <w:vMerge w:val="continue"/>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restart"/>
            <w:noWrap w:val="0"/>
            <w:vAlign w:val="center"/>
          </w:tcPr>
          <w:p>
            <w:pPr>
              <w:widowControl/>
              <w:jc w:val="center"/>
              <w:rPr>
                <w:rFonts w:ascii="仿宋_GB2312" w:hAnsi="宋体" w:eastAsia="仿宋_GB2312" w:cs="宋体"/>
                <w:color w:val="000000"/>
              </w:rPr>
            </w:pPr>
          </w:p>
        </w:tc>
        <w:tc>
          <w:tcPr>
            <w:tcW w:w="2521" w:type="dxa"/>
            <w:vMerge w:val="restart"/>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restart"/>
            <w:noWrap w:val="0"/>
            <w:vAlign w:val="top"/>
          </w:tcPr>
          <w:p>
            <w:pPr>
              <w:widowControl/>
              <w:jc w:val="center"/>
              <w:rPr>
                <w:rFonts w:hint="eastAsia" w:ascii="仿宋_GB2312" w:hAnsi="宋体" w:eastAsia="仿宋_GB2312" w:cs="宋体"/>
                <w:color w:val="000000"/>
              </w:rPr>
            </w:pPr>
          </w:p>
        </w:tc>
        <w:tc>
          <w:tcPr>
            <w:tcW w:w="1623" w:type="dxa"/>
            <w:vMerge w:val="restart"/>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continue"/>
            <w:noWrap w:val="0"/>
            <w:vAlign w:val="center"/>
          </w:tcPr>
          <w:p>
            <w:pPr>
              <w:widowControl/>
              <w:jc w:val="center"/>
              <w:rPr>
                <w:rFonts w:ascii="仿宋_GB2312" w:hAnsi="宋体" w:eastAsia="仿宋_GB2312" w:cs="宋体"/>
                <w:color w:val="000000"/>
              </w:rPr>
            </w:pPr>
          </w:p>
        </w:tc>
        <w:tc>
          <w:tcPr>
            <w:tcW w:w="2521" w:type="dxa"/>
            <w:vMerge w:val="continue"/>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continue"/>
            <w:noWrap w:val="0"/>
            <w:vAlign w:val="top"/>
          </w:tcPr>
          <w:p>
            <w:pPr>
              <w:widowControl/>
              <w:jc w:val="center"/>
              <w:rPr>
                <w:rFonts w:hint="eastAsia" w:ascii="仿宋_GB2312" w:hAnsi="宋体" w:eastAsia="仿宋_GB2312" w:cs="宋体"/>
                <w:color w:val="000000"/>
              </w:rPr>
            </w:pPr>
          </w:p>
        </w:tc>
        <w:tc>
          <w:tcPr>
            <w:tcW w:w="1623" w:type="dxa"/>
            <w:vMerge w:val="continue"/>
            <w:noWrap w:val="0"/>
            <w:vAlign w:val="top"/>
          </w:tcPr>
          <w:p>
            <w:pPr>
              <w:widowControl/>
              <w:jc w:val="center"/>
              <w:rPr>
                <w:rFonts w:hint="eastAsia" w:ascii="仿宋_GB2312" w:hAnsi="宋体" w:eastAsia="仿宋_GB2312"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03" w:type="dxa"/>
            <w:vMerge w:val="continue"/>
            <w:noWrap w:val="0"/>
            <w:vAlign w:val="center"/>
          </w:tcPr>
          <w:p>
            <w:pPr>
              <w:widowControl/>
              <w:jc w:val="center"/>
              <w:rPr>
                <w:rFonts w:ascii="仿宋_GB2312" w:hAnsi="宋体" w:eastAsia="仿宋_GB2312" w:cs="宋体"/>
                <w:color w:val="000000"/>
              </w:rPr>
            </w:pPr>
          </w:p>
        </w:tc>
        <w:tc>
          <w:tcPr>
            <w:tcW w:w="2521" w:type="dxa"/>
            <w:vMerge w:val="continue"/>
            <w:noWrap w:val="0"/>
            <w:vAlign w:val="center"/>
          </w:tcPr>
          <w:p>
            <w:pPr>
              <w:widowControl/>
              <w:jc w:val="center"/>
              <w:rPr>
                <w:rFonts w:ascii="仿宋_GB2312" w:hAnsi="宋体" w:eastAsia="仿宋_GB2312" w:cs="宋体"/>
                <w:color w:val="000000"/>
              </w:rPr>
            </w:pPr>
          </w:p>
        </w:tc>
        <w:tc>
          <w:tcPr>
            <w:tcW w:w="1399" w:type="dxa"/>
            <w:noWrap w:val="0"/>
            <w:vAlign w:val="center"/>
          </w:tcPr>
          <w:p>
            <w:pPr>
              <w:widowControl/>
              <w:jc w:val="center"/>
              <w:rPr>
                <w:rFonts w:hint="eastAsia" w:ascii="仿宋_GB2312" w:hAnsi="宋体" w:eastAsia="仿宋_GB2312" w:cs="宋体"/>
                <w:color w:val="000000"/>
              </w:rPr>
            </w:pPr>
          </w:p>
        </w:tc>
        <w:tc>
          <w:tcPr>
            <w:tcW w:w="1703" w:type="dxa"/>
            <w:vMerge w:val="continue"/>
            <w:noWrap w:val="0"/>
            <w:vAlign w:val="top"/>
          </w:tcPr>
          <w:p>
            <w:pPr>
              <w:widowControl/>
              <w:jc w:val="center"/>
              <w:rPr>
                <w:rFonts w:hint="eastAsia" w:ascii="仿宋_GB2312" w:hAnsi="宋体" w:eastAsia="仿宋_GB2312" w:cs="宋体"/>
                <w:color w:val="000000"/>
              </w:rPr>
            </w:pPr>
          </w:p>
        </w:tc>
        <w:tc>
          <w:tcPr>
            <w:tcW w:w="1623" w:type="dxa"/>
            <w:vMerge w:val="continue"/>
            <w:noWrap w:val="0"/>
            <w:vAlign w:val="top"/>
          </w:tcPr>
          <w:p>
            <w:pPr>
              <w:widowControl/>
              <w:jc w:val="center"/>
              <w:rPr>
                <w:rFonts w:hint="eastAsia" w:ascii="仿宋_GB2312" w:hAnsi="宋体" w:eastAsia="仿宋_GB2312" w:cs="宋体"/>
                <w:color w:val="000000"/>
              </w:rPr>
            </w:pPr>
          </w:p>
        </w:tc>
      </w:tr>
    </w:tbl>
    <w:p>
      <w:pPr>
        <w:spacing w:line="260" w:lineRule="exact"/>
        <w:rPr>
          <w:rFonts w:hint="eastAsia" w:ascii="宋体" w:hAnsi="宋体"/>
          <w:sz w:val="20"/>
        </w:rPr>
      </w:pPr>
    </w:p>
    <w:p>
      <w:pPr>
        <w:rPr>
          <w:rFonts w:hint="eastAsia"/>
          <w:sz w:val="32"/>
          <w:szCs w:val="32"/>
        </w:rPr>
      </w:pPr>
    </w:p>
    <w:p>
      <w:pPr>
        <w:rPr>
          <w:rFonts w:hint="eastAsia"/>
          <w:sz w:val="32"/>
          <w:szCs w:val="32"/>
        </w:rPr>
      </w:pPr>
    </w:p>
    <w:p>
      <w:pPr>
        <w:rPr>
          <w:rFonts w:hint="eastAsia"/>
          <w:sz w:val="32"/>
          <w:szCs w:val="32"/>
        </w:rPr>
      </w:pPr>
    </w:p>
    <w:p>
      <w:pPr>
        <w:spacing w:line="520" w:lineRule="exact"/>
        <w:rPr>
          <w:rFonts w:ascii="黑体" w:hAnsi="黑体" w:eastAsia="黑体" w:cs="黑体"/>
          <w:color w:val="000000"/>
          <w:sz w:val="32"/>
          <w:szCs w:val="32"/>
        </w:rPr>
      </w:pPr>
      <w:r>
        <w:rPr>
          <w:rFonts w:hint="eastAsia" w:ascii="黑体" w:hAnsi="黑体" w:eastAsia="黑体" w:cs="黑体"/>
          <w:color w:val="000000"/>
          <w:sz w:val="32"/>
          <w:szCs w:val="32"/>
        </w:rPr>
        <w:t>附件5</w:t>
      </w:r>
    </w:p>
    <w:p>
      <w:pPr>
        <w:spacing w:line="520" w:lineRule="exact"/>
        <w:rPr>
          <w:rFonts w:ascii="黑体" w:hAnsi="黑体" w:eastAsia="黑体" w:cs="黑体"/>
          <w:color w:val="000000"/>
          <w:sz w:val="32"/>
          <w:szCs w:val="32"/>
        </w:rPr>
      </w:pPr>
    </w:p>
    <w:p>
      <w:pPr>
        <w:spacing w:line="640" w:lineRule="exact"/>
        <w:jc w:val="center"/>
        <w:rPr>
          <w:rFonts w:ascii="方正小标宋简体" w:hAnsi="方正小标宋简体" w:eastAsia="方正小标宋简体" w:cs="方正小标宋简体"/>
          <w:bCs/>
          <w:spacing w:val="20"/>
          <w:kern w:val="0"/>
          <w:sz w:val="44"/>
          <w:szCs w:val="44"/>
        </w:rPr>
      </w:pPr>
      <w:r>
        <w:rPr>
          <w:rFonts w:hint="eastAsia" w:ascii="方正小标宋简体" w:hAnsi="方正小标宋简体" w:eastAsia="方正小标宋简体" w:cs="方正小标宋简体"/>
          <w:bCs/>
          <w:kern w:val="0"/>
          <w:sz w:val="44"/>
          <w:szCs w:val="44"/>
        </w:rPr>
        <w:t>温州市地籍测绘职业技能大赛</w:t>
      </w:r>
      <w:r>
        <w:rPr>
          <w:rFonts w:hint="eastAsia" w:ascii="方正小标宋简体" w:hAnsi="方正小标宋简体" w:eastAsia="方正小标宋简体" w:cs="方正小标宋简体"/>
          <w:bCs/>
          <w:spacing w:val="20"/>
          <w:kern w:val="0"/>
          <w:sz w:val="44"/>
          <w:szCs w:val="44"/>
        </w:rPr>
        <w:t>技术文件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为更好地组织实施2019年</w:t>
      </w:r>
      <w:r>
        <w:rPr>
          <w:rFonts w:hint="eastAsia" w:ascii="仿宋_GB2312" w:hAnsi="仿宋_GB2312" w:eastAsia="仿宋_GB2312" w:cs="仿宋_GB2312"/>
          <w:snapToGrid w:val="0"/>
          <w:spacing w:val="2"/>
          <w:kern w:val="0"/>
          <w:sz w:val="32"/>
          <w:szCs w:val="32"/>
        </w:rPr>
        <w:t>温州市地籍测绘职业技能大赛</w:t>
      </w:r>
      <w:r>
        <w:rPr>
          <w:rFonts w:hint="eastAsia" w:ascii="仿宋_GB2312" w:hAnsi="仿宋_GB2312" w:eastAsia="仿宋_GB2312" w:cs="仿宋_GB2312"/>
          <w:color w:val="000000"/>
          <w:sz w:val="32"/>
          <w:szCs w:val="32"/>
        </w:rPr>
        <w:t>，规范参赛代表队和选手操作，特制定本比赛细则。</w:t>
      </w:r>
    </w:p>
    <w:p>
      <w:pPr>
        <w:spacing w:line="560" w:lineRule="exact"/>
        <w:ind w:firstLine="643" w:firstLineChars="200"/>
        <w:rPr>
          <w:rFonts w:ascii="仿宋_GB2312" w:hAnsi="Calibri" w:eastAsia="仿宋_GB2312" w:cs="Times New Roman"/>
          <w:b/>
          <w:sz w:val="32"/>
          <w:szCs w:val="32"/>
        </w:rPr>
      </w:pPr>
      <w:r>
        <w:rPr>
          <w:rFonts w:hint="eastAsia" w:ascii="仿宋_GB2312" w:hAnsi="Calibri" w:eastAsia="仿宋_GB2312" w:cs="Times New Roman"/>
          <w:b/>
          <w:sz w:val="32"/>
          <w:szCs w:val="32"/>
        </w:rPr>
        <w:t>一、比赛内容</w:t>
      </w:r>
    </w:p>
    <w:p>
      <w:pPr>
        <w:tabs>
          <w:tab w:val="left" w:pos="96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地籍测绘比赛采取理论知识考试和技能操作考核相结合的方式，侧重技能操作考核，每位参赛选手均需参加理论考试和技能操作考核。理论知识考试和技能操作考核满分各为100分，其中理论知识考试占总成绩的30％，技能操作考核占总成绩的70％。</w:t>
      </w:r>
    </w:p>
    <w:p>
      <w:pPr>
        <w:tabs>
          <w:tab w:val="left" w:pos="96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(一)理论知识考试</w:t>
      </w:r>
    </w:p>
    <w:p>
      <w:pPr>
        <w:tabs>
          <w:tab w:val="left" w:pos="96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1.试题题型：选择题、判断题等</w:t>
      </w:r>
    </w:p>
    <w:p>
      <w:pPr>
        <w:tabs>
          <w:tab w:val="left" w:pos="96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2.试卷专业内容分块构成和配分比例</w:t>
      </w:r>
    </w:p>
    <w:tbl>
      <w:tblPr>
        <w:tblStyle w:val="3"/>
        <w:tblW w:w="8230"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32"/>
        <w:gridCol w:w="1798"/>
        <w:gridCol w:w="802"/>
        <w:gridCol w:w="800"/>
        <w:gridCol w:w="800"/>
        <w:gridCol w:w="800"/>
        <w:gridCol w:w="800"/>
        <w:gridCol w:w="979"/>
        <w:gridCol w:w="71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07" w:hRule="exact"/>
          <w:jc w:val="center"/>
        </w:trPr>
        <w:tc>
          <w:tcPr>
            <w:tcW w:w="732"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bCs/>
                <w:sz w:val="24"/>
              </w:rPr>
              <w:t>项目</w:t>
            </w:r>
          </w:p>
        </w:tc>
        <w:tc>
          <w:tcPr>
            <w:tcW w:w="1798" w:type="dxa"/>
            <w:noWrap w:val="0"/>
            <w:vAlign w:val="center"/>
          </w:tcPr>
          <w:p>
            <w:pPr>
              <w:spacing w:line="400" w:lineRule="exact"/>
              <w:jc w:val="center"/>
              <w:rPr>
                <w:rFonts w:ascii="仿宋_GB2312" w:hAnsi="宋体" w:eastAsia="仿宋_GB2312"/>
                <w:bCs/>
                <w:sz w:val="24"/>
              </w:rPr>
            </w:pPr>
            <w:r>
              <w:rPr>
                <w:rFonts w:hint="eastAsia" w:ascii="仿宋_GB2312" w:hAnsi="宋体" w:eastAsia="仿宋_GB2312"/>
                <w:bCs/>
                <w:sz w:val="24"/>
              </w:rPr>
              <w:t>职业道德与</w:t>
            </w:r>
          </w:p>
          <w:p>
            <w:pPr>
              <w:spacing w:line="400" w:lineRule="exact"/>
              <w:jc w:val="center"/>
              <w:rPr>
                <w:rFonts w:ascii="仿宋_GB2312" w:hAnsi="宋体" w:eastAsia="仿宋_GB2312" w:cs="宋体"/>
                <w:kern w:val="0"/>
                <w:sz w:val="24"/>
              </w:rPr>
            </w:pPr>
            <w:r>
              <w:rPr>
                <w:rFonts w:hint="eastAsia" w:ascii="仿宋_GB2312" w:hAnsi="宋体" w:eastAsia="仿宋_GB2312"/>
                <w:bCs/>
                <w:sz w:val="24"/>
              </w:rPr>
              <w:t>测绘法律法规</w:t>
            </w:r>
          </w:p>
        </w:tc>
        <w:tc>
          <w:tcPr>
            <w:tcW w:w="802" w:type="dxa"/>
            <w:noWrap w:val="0"/>
            <w:vAlign w:val="center"/>
          </w:tcPr>
          <w:p>
            <w:pPr>
              <w:spacing w:line="400" w:lineRule="exact"/>
              <w:jc w:val="center"/>
              <w:rPr>
                <w:rFonts w:ascii="仿宋_GB2312" w:hAnsi="宋体" w:eastAsia="仿宋_GB2312"/>
                <w:bCs/>
                <w:sz w:val="24"/>
              </w:rPr>
            </w:pPr>
            <w:r>
              <w:rPr>
                <w:rFonts w:hint="eastAsia" w:ascii="仿宋_GB2312" w:hAnsi="宋体" w:eastAsia="仿宋_GB2312"/>
                <w:bCs/>
                <w:sz w:val="24"/>
              </w:rPr>
              <w:t>基础</w:t>
            </w:r>
          </w:p>
          <w:p>
            <w:pPr>
              <w:spacing w:line="400" w:lineRule="exact"/>
              <w:jc w:val="center"/>
              <w:rPr>
                <w:rFonts w:ascii="仿宋_GB2312" w:hAnsi="宋体" w:eastAsia="仿宋_GB2312" w:cs="宋体"/>
                <w:kern w:val="0"/>
                <w:sz w:val="24"/>
              </w:rPr>
            </w:pPr>
            <w:r>
              <w:rPr>
                <w:rFonts w:hint="eastAsia" w:ascii="仿宋_GB2312" w:hAnsi="宋体" w:eastAsia="仿宋_GB2312"/>
                <w:bCs/>
                <w:sz w:val="24"/>
              </w:rPr>
              <w:t>知识</w:t>
            </w:r>
          </w:p>
        </w:tc>
        <w:tc>
          <w:tcPr>
            <w:tcW w:w="800" w:type="dxa"/>
            <w:noWrap w:val="0"/>
            <w:vAlign w:val="center"/>
          </w:tcPr>
          <w:p>
            <w:pPr>
              <w:spacing w:line="400" w:lineRule="exact"/>
              <w:jc w:val="center"/>
              <w:rPr>
                <w:rFonts w:ascii="仿宋_GB2312" w:hAnsi="宋体" w:eastAsia="仿宋_GB2312" w:cs="宋体"/>
                <w:kern w:val="0"/>
                <w:sz w:val="24"/>
              </w:rPr>
            </w:pPr>
            <w:r>
              <w:rPr>
                <w:rFonts w:hint="eastAsia" w:ascii="仿宋_GB2312" w:hAnsi="宋体" w:eastAsia="仿宋_GB2312"/>
                <w:bCs/>
                <w:sz w:val="24"/>
              </w:rPr>
              <w:t>地籍调查</w:t>
            </w:r>
          </w:p>
        </w:tc>
        <w:tc>
          <w:tcPr>
            <w:tcW w:w="800" w:type="dxa"/>
            <w:noWrap w:val="0"/>
            <w:vAlign w:val="center"/>
          </w:tcPr>
          <w:p>
            <w:pPr>
              <w:spacing w:line="400" w:lineRule="exact"/>
              <w:jc w:val="center"/>
              <w:rPr>
                <w:rFonts w:ascii="仿宋_GB2312" w:hAnsi="宋体" w:eastAsia="仿宋_GB2312" w:cs="宋体"/>
                <w:kern w:val="0"/>
                <w:sz w:val="24"/>
              </w:rPr>
            </w:pPr>
            <w:r>
              <w:rPr>
                <w:rFonts w:hint="eastAsia" w:ascii="仿宋_GB2312" w:hAnsi="宋体" w:eastAsia="仿宋_GB2312"/>
                <w:bCs/>
                <w:sz w:val="24"/>
              </w:rPr>
              <w:t>测绘</w:t>
            </w:r>
          </w:p>
        </w:tc>
        <w:tc>
          <w:tcPr>
            <w:tcW w:w="800" w:type="dxa"/>
            <w:noWrap w:val="0"/>
            <w:vAlign w:val="center"/>
          </w:tcPr>
          <w:p>
            <w:pPr>
              <w:spacing w:line="400" w:lineRule="exact"/>
              <w:jc w:val="center"/>
              <w:rPr>
                <w:rFonts w:ascii="仿宋_GB2312" w:hAnsi="宋体" w:eastAsia="仿宋_GB2312"/>
                <w:bCs/>
                <w:sz w:val="24"/>
              </w:rPr>
            </w:pPr>
            <w:r>
              <w:rPr>
                <w:rFonts w:hint="eastAsia" w:ascii="仿宋_GB2312" w:hAnsi="宋体" w:eastAsia="仿宋_GB2312"/>
                <w:bCs/>
                <w:sz w:val="24"/>
              </w:rPr>
              <w:t>数据</w:t>
            </w:r>
          </w:p>
          <w:p>
            <w:pPr>
              <w:spacing w:line="400" w:lineRule="exact"/>
              <w:jc w:val="center"/>
              <w:rPr>
                <w:rFonts w:ascii="仿宋_GB2312" w:hAnsi="宋体" w:eastAsia="仿宋_GB2312" w:cs="宋体"/>
                <w:kern w:val="0"/>
                <w:sz w:val="24"/>
              </w:rPr>
            </w:pPr>
            <w:r>
              <w:rPr>
                <w:rFonts w:hint="eastAsia" w:ascii="仿宋_GB2312" w:hAnsi="宋体" w:eastAsia="仿宋_GB2312"/>
                <w:bCs/>
                <w:sz w:val="24"/>
              </w:rPr>
              <w:t>处理</w:t>
            </w:r>
          </w:p>
        </w:tc>
        <w:tc>
          <w:tcPr>
            <w:tcW w:w="800" w:type="dxa"/>
            <w:noWrap w:val="0"/>
            <w:vAlign w:val="center"/>
          </w:tcPr>
          <w:p>
            <w:pPr>
              <w:spacing w:line="400" w:lineRule="exact"/>
              <w:jc w:val="center"/>
              <w:rPr>
                <w:rFonts w:ascii="仿宋_GB2312" w:hAnsi="宋体" w:eastAsia="仿宋_GB2312"/>
                <w:bCs/>
                <w:sz w:val="24"/>
              </w:rPr>
            </w:pPr>
            <w:r>
              <w:rPr>
                <w:rFonts w:hint="eastAsia" w:ascii="仿宋_GB2312" w:hAnsi="宋体" w:eastAsia="仿宋_GB2312"/>
                <w:bCs/>
                <w:sz w:val="24"/>
              </w:rPr>
              <w:t>质量</w:t>
            </w:r>
          </w:p>
          <w:p>
            <w:pPr>
              <w:spacing w:line="400" w:lineRule="exact"/>
              <w:jc w:val="center"/>
              <w:rPr>
                <w:rFonts w:ascii="仿宋_GB2312" w:hAnsi="宋体" w:eastAsia="仿宋_GB2312" w:cs="宋体"/>
                <w:kern w:val="0"/>
                <w:sz w:val="24"/>
              </w:rPr>
            </w:pPr>
            <w:r>
              <w:rPr>
                <w:rFonts w:hint="eastAsia" w:ascii="仿宋_GB2312" w:hAnsi="宋体" w:eastAsia="仿宋_GB2312"/>
                <w:bCs/>
                <w:sz w:val="24"/>
              </w:rPr>
              <w:t>检查</w:t>
            </w:r>
          </w:p>
        </w:tc>
        <w:tc>
          <w:tcPr>
            <w:tcW w:w="979" w:type="dxa"/>
            <w:noWrap w:val="0"/>
            <w:vAlign w:val="center"/>
          </w:tcPr>
          <w:p>
            <w:pPr>
              <w:spacing w:line="400" w:lineRule="exact"/>
              <w:jc w:val="center"/>
              <w:rPr>
                <w:rFonts w:ascii="仿宋_GB2312" w:hAnsi="宋体" w:eastAsia="仿宋_GB2312"/>
                <w:bCs/>
                <w:sz w:val="24"/>
              </w:rPr>
            </w:pPr>
            <w:r>
              <w:rPr>
                <w:rFonts w:hint="eastAsia" w:ascii="仿宋_GB2312" w:hAnsi="宋体" w:eastAsia="仿宋_GB2312"/>
                <w:bCs/>
                <w:sz w:val="24"/>
              </w:rPr>
              <w:t>仪器设</w:t>
            </w:r>
          </w:p>
          <w:p>
            <w:pPr>
              <w:spacing w:line="400" w:lineRule="exact"/>
              <w:jc w:val="center"/>
              <w:rPr>
                <w:rFonts w:ascii="仿宋_GB2312" w:hAnsi="宋体" w:eastAsia="仿宋_GB2312" w:cs="宋体"/>
                <w:kern w:val="0"/>
                <w:sz w:val="24"/>
              </w:rPr>
            </w:pPr>
            <w:r>
              <w:rPr>
                <w:rFonts w:hint="eastAsia" w:ascii="仿宋_GB2312" w:hAnsi="宋体" w:eastAsia="仿宋_GB2312"/>
                <w:bCs/>
                <w:sz w:val="24"/>
              </w:rPr>
              <w:t>备维护</w:t>
            </w:r>
          </w:p>
        </w:tc>
        <w:tc>
          <w:tcPr>
            <w:tcW w:w="719" w:type="dxa"/>
            <w:noWrap w:val="0"/>
            <w:vAlign w:val="center"/>
          </w:tcPr>
          <w:p>
            <w:pPr>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总分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732"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配分</w:t>
            </w:r>
          </w:p>
        </w:tc>
        <w:tc>
          <w:tcPr>
            <w:tcW w:w="1798"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802"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800"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800"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40</w:t>
            </w:r>
          </w:p>
        </w:tc>
        <w:tc>
          <w:tcPr>
            <w:tcW w:w="800"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800"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979"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719" w:type="dxa"/>
            <w:noWrap w:val="0"/>
            <w:vAlign w:val="center"/>
          </w:tcPr>
          <w:p>
            <w:pPr>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100</w:t>
            </w:r>
          </w:p>
        </w:tc>
      </w:tr>
    </w:tbl>
    <w:p>
      <w:pPr>
        <w:spacing w:line="560" w:lineRule="exact"/>
        <w:ind w:firstLine="640" w:firstLineChars="200"/>
        <w:outlineLvl w:val="2"/>
        <w:rPr>
          <w:rFonts w:ascii="仿宋_GB2312" w:hAnsi="仿宋_GB2312" w:eastAsia="仿宋_GB2312"/>
          <w:sz w:val="32"/>
          <w:szCs w:val="32"/>
        </w:rPr>
      </w:pPr>
      <w:r>
        <w:rPr>
          <w:rFonts w:hint="eastAsia" w:ascii="仿宋_GB2312" w:hAnsi="仿宋_GB2312" w:eastAsia="仿宋_GB2312"/>
          <w:sz w:val="32"/>
          <w:szCs w:val="32"/>
        </w:rPr>
        <w:t>（二）技能操作考核</w:t>
      </w:r>
    </w:p>
    <w:p>
      <w:pPr>
        <w:spacing w:line="560" w:lineRule="exact"/>
        <w:ind w:firstLine="640" w:firstLineChars="200"/>
        <w:rPr>
          <w:rFonts w:ascii="仿宋_GB2312" w:hAnsi="华文楷体" w:eastAsia="仿宋_GB2312"/>
          <w:sz w:val="32"/>
          <w:szCs w:val="32"/>
        </w:rPr>
      </w:pPr>
      <w:r>
        <w:rPr>
          <w:rFonts w:hint="eastAsia" w:ascii="仿宋_GB2312" w:hAnsi="仿宋_GB2312" w:eastAsia="仿宋_GB2312"/>
          <w:sz w:val="32"/>
          <w:szCs w:val="32"/>
        </w:rPr>
        <w:t>技能操作考核的内容为宗地图测绘、面积量算</w:t>
      </w:r>
      <w:r>
        <w:rPr>
          <w:rFonts w:hint="eastAsia" w:ascii="仿宋_GB2312" w:eastAsia="仿宋_GB2312"/>
          <w:sz w:val="32"/>
          <w:szCs w:val="32"/>
        </w:rPr>
        <w:t>及界址标示表填写。</w:t>
      </w:r>
      <w:r>
        <w:rPr>
          <w:rFonts w:hint="eastAsia" w:ascii="仿宋_GB2312" w:hAnsi="仿宋_GB2312" w:eastAsia="仿宋_GB2312"/>
          <w:sz w:val="32"/>
          <w:szCs w:val="32"/>
        </w:rPr>
        <w:t>大赛组委会</w:t>
      </w:r>
      <w:r>
        <w:rPr>
          <w:rFonts w:hint="eastAsia" w:ascii="仿宋_GB2312" w:hAnsi="华文楷体" w:eastAsia="仿宋_GB2312"/>
          <w:sz w:val="32"/>
          <w:szCs w:val="32"/>
        </w:rPr>
        <w:t>统一提供图根控制点、宗地界址线类别和位置、宗地关系接合图。</w:t>
      </w:r>
      <w:r>
        <w:rPr>
          <w:rFonts w:hint="eastAsia" w:ascii="仿宋_GB2312" w:hAnsi="仿宋_GB2312" w:eastAsia="仿宋_GB2312"/>
          <w:sz w:val="32"/>
          <w:szCs w:val="32"/>
        </w:rPr>
        <w:t>参赛选手需在抽签确定的场地区域内，按照《地籍调查规程》要求，完成图根点测量、外业数据采集和内业编辑成图、填表工作。内业编辑成图采用自带的编图软件，提交宗地图为AutoCAD 2004版dwg格式，</w:t>
      </w:r>
      <w:r>
        <w:rPr>
          <w:rFonts w:hint="eastAsia" w:ascii="仿宋_GB2312" w:eastAsia="仿宋_GB2312"/>
          <w:sz w:val="32"/>
          <w:szCs w:val="32"/>
        </w:rPr>
        <w:t>界址标示表和界址点坐标表</w:t>
      </w:r>
      <w:r>
        <w:rPr>
          <w:rFonts w:hint="eastAsia" w:ascii="仿宋_GB2312" w:hAnsi="仿宋_GB2312" w:eastAsia="仿宋_GB2312"/>
          <w:sz w:val="32"/>
          <w:szCs w:val="32"/>
        </w:rPr>
        <w:t>数据格式为E</w:t>
      </w:r>
      <w:r>
        <w:rPr>
          <w:rFonts w:ascii="仿宋_GB2312" w:hAnsi="仿宋_GB2312" w:eastAsia="仿宋_GB2312"/>
          <w:sz w:val="32"/>
          <w:szCs w:val="32"/>
        </w:rPr>
        <w:t>x</w:t>
      </w:r>
      <w:r>
        <w:rPr>
          <w:rFonts w:hint="eastAsia" w:ascii="仿宋_GB2312" w:hAnsi="仿宋_GB2312" w:eastAsia="仿宋_GB2312"/>
          <w:sz w:val="32"/>
          <w:szCs w:val="32"/>
        </w:rPr>
        <w:t>cel xls格式。</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二、技能操作考核技术方案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（一）软硬件配置要求</w:t>
      </w:r>
    </w:p>
    <w:p>
      <w:pPr>
        <w:spacing w:line="560" w:lineRule="exact"/>
        <w:ind w:firstLine="640" w:firstLineChars="200"/>
        <w:rPr>
          <w:rFonts w:ascii="仿宋_GB2312" w:hAnsi="华文楷体" w:eastAsia="仿宋_GB2312"/>
          <w:sz w:val="32"/>
          <w:szCs w:val="32"/>
        </w:rPr>
      </w:pPr>
      <w:r>
        <w:rPr>
          <w:rFonts w:hint="eastAsia" w:ascii="仿宋_GB2312" w:hAnsi="仿宋_GB2312" w:eastAsia="仿宋_GB2312"/>
          <w:sz w:val="32"/>
          <w:szCs w:val="32"/>
        </w:rPr>
        <w:t>参赛选手须自带全站仪(含充电器、脚架、两个单棱镜组、花杆等)、一个手持测距仪、一把2米钢卷尺、一个函数型计算器、一台安装编图软件（含编图使用的字库和符号库）的笔记本电脑、对中杆和一把30米钢卷尺等。全站仪准确度等级不低于Ⅲ级，不得使用免棱镜测距功能。</w:t>
      </w:r>
      <w:r>
        <w:rPr>
          <w:rFonts w:hint="eastAsia" w:ascii="仿宋_GB2312" w:hAnsi="华文楷体" w:eastAsia="仿宋_GB2312"/>
          <w:sz w:val="32"/>
          <w:szCs w:val="32"/>
        </w:rPr>
        <w:t>外业数据采集使用的全站仪、手持测距仪</w:t>
      </w:r>
      <w:r>
        <w:rPr>
          <w:rFonts w:hint="eastAsia" w:ascii="仿宋_GB2312" w:hAnsi="仿宋_GB2312" w:eastAsia="仿宋_GB2312"/>
          <w:sz w:val="32"/>
          <w:szCs w:val="32"/>
        </w:rPr>
        <w:t>应经法定仪检机构检定合格并且在有效期内（以仪器鉴定证书原件为凭）。</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（二）比赛执行技术标准和坐标系统</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1.比赛执行技术标准</w:t>
      </w:r>
    </w:p>
    <w:p>
      <w:pPr>
        <w:spacing w:line="560" w:lineRule="exact"/>
        <w:ind w:firstLine="200"/>
        <w:rPr>
          <w:rFonts w:ascii="仿宋_GB2312" w:hAnsi="仿宋_GB2312" w:eastAsia="仿宋_GB2312"/>
          <w:sz w:val="32"/>
          <w:szCs w:val="32"/>
        </w:rPr>
      </w:pPr>
      <w:r>
        <w:rPr>
          <w:rFonts w:hint="eastAsia" w:ascii="仿宋_GB2312" w:hAnsi="仿宋_GB2312" w:eastAsia="仿宋_GB2312"/>
          <w:sz w:val="32"/>
          <w:szCs w:val="32"/>
        </w:rPr>
        <w:t xml:space="preserve">    (1)TD/T 1001-2012《地籍调查规程》</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(2)CJJ/T 8-2011《城市测量规范》</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(3)GB/T 14912-2005《1:500 1:1000 1:2000外业数字测图技术规程》</w:t>
      </w:r>
    </w:p>
    <w:p>
      <w:pPr>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sz w:val="32"/>
          <w:szCs w:val="32"/>
        </w:rPr>
        <w:t>(4)GB/T 20257.1-2017《国家基本比例尺地图图式第1部分 1:500 1:1000 1:2000地形图图式》</w:t>
      </w:r>
      <w:r>
        <w:rPr>
          <w:rFonts w:hint="eastAsia" w:ascii="仿宋_GB2312" w:hAnsi="仿宋_GB2312" w:eastAsia="仿宋_GB2312"/>
          <w:kern w:val="0"/>
          <w:sz w:val="32"/>
          <w:szCs w:val="32"/>
        </w:rPr>
        <w:t>（以下简称《图式》）</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kern w:val="0"/>
          <w:sz w:val="32"/>
          <w:szCs w:val="32"/>
        </w:rPr>
        <w:t>(5)</w:t>
      </w:r>
      <w:r>
        <w:rPr>
          <w:rFonts w:hint="eastAsia" w:ascii="仿宋_GB2312" w:hAnsi="仿宋_GB2312" w:eastAsia="仿宋_GB2312"/>
          <w:sz w:val="32"/>
          <w:szCs w:val="32"/>
        </w:rPr>
        <w:t>GB/T 13989-2012《国家基本比例尺地形图分幅和编号》</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kern w:val="0"/>
          <w:sz w:val="32"/>
          <w:szCs w:val="32"/>
        </w:rPr>
        <w:t>(6)</w:t>
      </w:r>
      <w:r>
        <w:rPr>
          <w:rFonts w:hint="eastAsia" w:ascii="仿宋_GB2312" w:hAnsi="仿宋_GB2312" w:eastAsia="仿宋_GB2312"/>
          <w:sz w:val="32"/>
          <w:szCs w:val="32"/>
        </w:rPr>
        <w:t>GB/T 21010-2017《土地利用现状分类》</w:t>
      </w:r>
    </w:p>
    <w:p>
      <w:pPr>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(7)GB/T 18316</w:t>
      </w:r>
      <w:r>
        <w:rPr>
          <w:rFonts w:hint="eastAsia" w:ascii="仿宋_GB2312" w:hAnsi="仿宋_GB2312" w:eastAsia="仿宋_GB2312"/>
          <w:sz w:val="32"/>
          <w:szCs w:val="32"/>
        </w:rPr>
        <w:t>-</w:t>
      </w:r>
      <w:r>
        <w:rPr>
          <w:rFonts w:hint="eastAsia" w:ascii="仿宋_GB2312" w:hAnsi="仿宋_GB2312" w:eastAsia="仿宋_GB2312"/>
          <w:kern w:val="0"/>
          <w:sz w:val="32"/>
          <w:szCs w:val="32"/>
        </w:rPr>
        <w:t>2008《数字测绘成果质量检查与验收》</w:t>
      </w:r>
    </w:p>
    <w:p>
      <w:pPr>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(8)GB/T 24356</w:t>
      </w:r>
      <w:r>
        <w:rPr>
          <w:rFonts w:hint="eastAsia" w:ascii="仿宋_GB2312" w:hAnsi="仿宋_GB2312" w:eastAsia="仿宋_GB2312"/>
          <w:sz w:val="32"/>
          <w:szCs w:val="32"/>
        </w:rPr>
        <w:t>-</w:t>
      </w:r>
      <w:r>
        <w:rPr>
          <w:rFonts w:hint="eastAsia" w:ascii="仿宋_GB2312" w:hAnsi="仿宋_GB2312" w:eastAsia="仿宋_GB2312"/>
          <w:kern w:val="0"/>
          <w:sz w:val="32"/>
          <w:szCs w:val="32"/>
        </w:rPr>
        <w:t>2009《测绘成果质量检查与验收》</w:t>
      </w:r>
    </w:p>
    <w:p>
      <w:pPr>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2.坐标系统</w:t>
      </w:r>
    </w:p>
    <w:p>
      <w:pPr>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平面坐标系统为独立坐标系统，</w:t>
      </w:r>
      <w:r>
        <w:rPr>
          <w:rFonts w:hint="eastAsia" w:ascii="仿宋_GB2312" w:hAnsi="仿宋_GB2312" w:eastAsia="仿宋_GB2312"/>
          <w:sz w:val="32"/>
          <w:szCs w:val="32"/>
        </w:rPr>
        <w:t>高程系统为独立高程系</w:t>
      </w:r>
      <w:r>
        <w:rPr>
          <w:rFonts w:hint="eastAsia" w:ascii="仿宋_GB2312" w:hAnsi="仿宋_GB2312" w:eastAsia="仿宋_GB2312"/>
          <w:kern w:val="0"/>
          <w:sz w:val="32"/>
          <w:szCs w:val="32"/>
        </w:rPr>
        <w:t>统</w:t>
      </w:r>
      <w:r>
        <w:rPr>
          <w:rFonts w:hint="eastAsia"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(三)成图精度</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1．界址点基本精度要求</w:t>
      </w:r>
    </w:p>
    <w:tbl>
      <w:tblPr>
        <w:tblStyle w:val="3"/>
        <w:tblpPr w:leftFromText="180" w:rightFromText="180" w:vertAnchor="text" w:horzAnchor="page" w:tblpX="1768" w:tblpY="255"/>
        <w:tblW w:w="8727"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
        <w:gridCol w:w="2622"/>
        <w:gridCol w:w="3118"/>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trPr>
        <w:tc>
          <w:tcPr>
            <w:tcW w:w="877" w:type="dxa"/>
            <w:vMerge w:val="restart"/>
            <w:noWrap w:val="0"/>
            <w:vAlign w:val="center"/>
          </w:tcPr>
          <w:p>
            <w:pPr>
              <w:jc w:val="center"/>
              <w:rPr>
                <w:rFonts w:ascii="仿宋_GB2312" w:eastAsia="仿宋_GB2312"/>
                <w:sz w:val="24"/>
              </w:rPr>
            </w:pPr>
            <w:r>
              <w:rPr>
                <w:rFonts w:hint="eastAsia" w:ascii="仿宋_GB2312" w:eastAsia="仿宋_GB2312"/>
                <w:sz w:val="24"/>
              </w:rPr>
              <w:t>类别</w:t>
            </w:r>
          </w:p>
        </w:tc>
        <w:tc>
          <w:tcPr>
            <w:tcW w:w="5740" w:type="dxa"/>
            <w:gridSpan w:val="2"/>
            <w:noWrap w:val="0"/>
            <w:vAlign w:val="center"/>
          </w:tcPr>
          <w:p>
            <w:pPr>
              <w:jc w:val="center"/>
              <w:rPr>
                <w:rFonts w:ascii="仿宋_GB2312" w:eastAsia="仿宋_GB2312"/>
                <w:sz w:val="24"/>
              </w:rPr>
            </w:pPr>
            <w:r>
              <w:rPr>
                <w:rFonts w:hint="eastAsia" w:ascii="仿宋_GB2312" w:eastAsia="仿宋_GB2312"/>
                <w:sz w:val="24"/>
              </w:rPr>
              <w:t>界址点相对于邻近控制点点位中误差，相邻界址点间距误差，界址点相对于邻近地物点的间距误差（cm）</w:t>
            </w:r>
          </w:p>
        </w:tc>
        <w:tc>
          <w:tcPr>
            <w:tcW w:w="2110" w:type="dxa"/>
            <w:vMerge w:val="restart"/>
            <w:noWrap w:val="0"/>
            <w:vAlign w:val="center"/>
          </w:tcPr>
          <w:p>
            <w:pPr>
              <w:jc w:val="center"/>
              <w:rPr>
                <w:rFonts w:ascii="仿宋_GB2312" w:eastAsia="仿宋_GB2312"/>
                <w:sz w:val="24"/>
              </w:rPr>
            </w:pPr>
            <w:r>
              <w:rPr>
                <w:rFonts w:hint="eastAsia" w:ascii="仿宋_GB2312" w:eastAsia="仿宋_GB2312"/>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 w:hRule="atLeast"/>
        </w:trPr>
        <w:tc>
          <w:tcPr>
            <w:tcW w:w="877" w:type="dxa"/>
            <w:vMerge w:val="continue"/>
            <w:noWrap w:val="0"/>
            <w:vAlign w:val="center"/>
          </w:tcPr>
          <w:p>
            <w:pPr>
              <w:jc w:val="center"/>
              <w:rPr>
                <w:rFonts w:ascii="仿宋_GB2312" w:eastAsia="仿宋_GB2312"/>
                <w:sz w:val="24"/>
              </w:rPr>
            </w:pPr>
          </w:p>
        </w:tc>
        <w:tc>
          <w:tcPr>
            <w:tcW w:w="2622" w:type="dxa"/>
            <w:noWrap w:val="0"/>
            <w:vAlign w:val="center"/>
          </w:tcPr>
          <w:p>
            <w:pPr>
              <w:jc w:val="center"/>
              <w:rPr>
                <w:rFonts w:ascii="仿宋_GB2312" w:eastAsia="仿宋_GB2312"/>
                <w:sz w:val="24"/>
              </w:rPr>
            </w:pPr>
            <w:r>
              <w:rPr>
                <w:rFonts w:hint="eastAsia" w:ascii="仿宋_GB2312" w:eastAsia="仿宋_GB2312"/>
                <w:sz w:val="24"/>
              </w:rPr>
              <w:t>中误差</w:t>
            </w:r>
          </w:p>
        </w:tc>
        <w:tc>
          <w:tcPr>
            <w:tcW w:w="3118" w:type="dxa"/>
            <w:noWrap w:val="0"/>
            <w:vAlign w:val="center"/>
          </w:tcPr>
          <w:p>
            <w:pPr>
              <w:jc w:val="center"/>
              <w:rPr>
                <w:rFonts w:ascii="仿宋_GB2312" w:eastAsia="仿宋_GB2312"/>
                <w:sz w:val="24"/>
              </w:rPr>
            </w:pPr>
            <w:r>
              <w:rPr>
                <w:rFonts w:hint="eastAsia" w:ascii="仿宋_GB2312" w:eastAsia="仿宋_GB2312"/>
                <w:sz w:val="24"/>
              </w:rPr>
              <w:t>允许误差</w:t>
            </w:r>
          </w:p>
        </w:tc>
        <w:tc>
          <w:tcPr>
            <w:tcW w:w="2110" w:type="dxa"/>
            <w:vMerge w:val="continue"/>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trPr>
        <w:tc>
          <w:tcPr>
            <w:tcW w:w="877" w:type="dxa"/>
            <w:noWrap w:val="0"/>
            <w:vAlign w:val="center"/>
          </w:tcPr>
          <w:p>
            <w:pPr>
              <w:jc w:val="center"/>
              <w:rPr>
                <w:rFonts w:ascii="仿宋_GB2312" w:eastAsia="仿宋_GB2312"/>
                <w:sz w:val="24"/>
              </w:rPr>
            </w:pPr>
            <w:r>
              <w:rPr>
                <w:rFonts w:hint="eastAsia" w:ascii="仿宋_GB2312" w:eastAsia="仿宋_GB2312"/>
                <w:sz w:val="24"/>
              </w:rPr>
              <w:t>一</w:t>
            </w:r>
          </w:p>
        </w:tc>
        <w:tc>
          <w:tcPr>
            <w:tcW w:w="2622" w:type="dxa"/>
            <w:noWrap w:val="0"/>
            <w:vAlign w:val="center"/>
          </w:tcPr>
          <w:p>
            <w:pPr>
              <w:jc w:val="center"/>
              <w:rPr>
                <w:rFonts w:ascii="仿宋_GB2312" w:eastAsia="仿宋_GB2312"/>
                <w:sz w:val="24"/>
              </w:rPr>
            </w:pPr>
            <w:r>
              <w:rPr>
                <w:rFonts w:hint="eastAsia" w:ascii="仿宋_GB2312" w:eastAsia="仿宋_GB2312"/>
                <w:sz w:val="24"/>
              </w:rPr>
              <w:t>±5.0</w:t>
            </w:r>
          </w:p>
        </w:tc>
        <w:tc>
          <w:tcPr>
            <w:tcW w:w="3118" w:type="dxa"/>
            <w:noWrap w:val="0"/>
            <w:vAlign w:val="center"/>
          </w:tcPr>
          <w:p>
            <w:pPr>
              <w:jc w:val="center"/>
              <w:rPr>
                <w:rFonts w:ascii="仿宋_GB2312" w:eastAsia="仿宋_GB2312"/>
                <w:sz w:val="24"/>
              </w:rPr>
            </w:pPr>
            <w:r>
              <w:rPr>
                <w:rFonts w:hint="eastAsia" w:ascii="仿宋_GB2312" w:eastAsia="仿宋_GB2312"/>
                <w:sz w:val="24"/>
              </w:rPr>
              <w:t>±10.0</w:t>
            </w:r>
          </w:p>
        </w:tc>
        <w:tc>
          <w:tcPr>
            <w:tcW w:w="2110" w:type="dxa"/>
            <w:noWrap w:val="0"/>
            <w:vAlign w:val="center"/>
          </w:tcPr>
          <w:p>
            <w:pPr>
              <w:jc w:val="center"/>
              <w:rPr>
                <w:rFonts w:ascii="仿宋_GB2312" w:eastAsia="仿宋_GB2312"/>
                <w:sz w:val="24"/>
              </w:rPr>
            </w:pPr>
            <w:r>
              <w:rPr>
                <w:rFonts w:hint="eastAsia" w:ascii="仿宋_GB2312" w:eastAsia="仿宋_GB2312"/>
                <w:sz w:val="24"/>
              </w:rPr>
              <w:t>明显界址点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 w:hRule="atLeast"/>
        </w:trPr>
        <w:tc>
          <w:tcPr>
            <w:tcW w:w="877" w:type="dxa"/>
            <w:noWrap w:val="0"/>
            <w:vAlign w:val="center"/>
          </w:tcPr>
          <w:p>
            <w:pPr>
              <w:jc w:val="center"/>
              <w:rPr>
                <w:rFonts w:ascii="仿宋_GB2312" w:eastAsia="仿宋_GB2312"/>
                <w:sz w:val="24"/>
              </w:rPr>
            </w:pPr>
            <w:r>
              <w:rPr>
                <w:rFonts w:hint="eastAsia" w:ascii="仿宋_GB2312" w:eastAsia="仿宋_GB2312"/>
                <w:sz w:val="24"/>
              </w:rPr>
              <w:t>二</w:t>
            </w:r>
          </w:p>
        </w:tc>
        <w:tc>
          <w:tcPr>
            <w:tcW w:w="2622" w:type="dxa"/>
            <w:noWrap w:val="0"/>
            <w:vAlign w:val="center"/>
          </w:tcPr>
          <w:p>
            <w:pPr>
              <w:jc w:val="center"/>
              <w:rPr>
                <w:rFonts w:ascii="仿宋_GB2312" w:eastAsia="仿宋_GB2312"/>
                <w:sz w:val="24"/>
              </w:rPr>
            </w:pPr>
            <w:r>
              <w:rPr>
                <w:rFonts w:hint="eastAsia" w:ascii="仿宋_GB2312" w:eastAsia="仿宋_GB2312"/>
                <w:sz w:val="24"/>
              </w:rPr>
              <w:t>±7.5</w:t>
            </w:r>
          </w:p>
        </w:tc>
        <w:tc>
          <w:tcPr>
            <w:tcW w:w="3118" w:type="dxa"/>
            <w:noWrap w:val="0"/>
            <w:vAlign w:val="center"/>
          </w:tcPr>
          <w:p>
            <w:pPr>
              <w:jc w:val="center"/>
              <w:rPr>
                <w:rFonts w:ascii="仿宋_GB2312" w:eastAsia="仿宋_GB2312"/>
                <w:sz w:val="24"/>
              </w:rPr>
            </w:pPr>
            <w:r>
              <w:rPr>
                <w:rFonts w:hint="eastAsia" w:ascii="仿宋_GB2312" w:eastAsia="仿宋_GB2312"/>
                <w:sz w:val="24"/>
              </w:rPr>
              <w:t>±15.0</w:t>
            </w:r>
          </w:p>
        </w:tc>
        <w:tc>
          <w:tcPr>
            <w:tcW w:w="2110" w:type="dxa"/>
            <w:noWrap w:val="0"/>
            <w:vAlign w:val="center"/>
          </w:tcPr>
          <w:p>
            <w:pPr>
              <w:jc w:val="center"/>
              <w:rPr>
                <w:rFonts w:ascii="仿宋_GB2312" w:eastAsia="仿宋_GB2312"/>
                <w:sz w:val="24"/>
              </w:rPr>
            </w:pPr>
            <w:r>
              <w:rPr>
                <w:rFonts w:hint="eastAsia" w:ascii="仿宋_GB2312" w:eastAsia="仿宋_GB2312"/>
                <w:sz w:val="24"/>
              </w:rPr>
              <w:t>隐蔽界址点</w:t>
            </w:r>
          </w:p>
        </w:tc>
      </w:tr>
    </w:tbl>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2．地物点基本精度要求</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地物点的平面位置中误差相对于临近图根点的点位中误差不应大于±0.15米。邻近地物点间距中误差不应大于±0.12米。</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3．地形特征点的高程中误差相对于临近图根点的高程中误差不应大于±0.15米。地形特征点的高程值取至0.01米。图上每100cm</w:t>
      </w:r>
      <w:r>
        <w:rPr>
          <w:rFonts w:hint="eastAsia" w:ascii="仿宋_GB2312" w:hAnsi="仿宋_GB2312" w:eastAsia="仿宋_GB2312"/>
          <w:sz w:val="32"/>
          <w:szCs w:val="32"/>
          <w:vertAlign w:val="superscript"/>
        </w:rPr>
        <w:t>2</w:t>
      </w:r>
      <w:r>
        <w:rPr>
          <w:rFonts w:hint="eastAsia" w:ascii="仿宋_GB2312" w:hAnsi="仿宋_GB2312" w:eastAsia="仿宋_GB2312"/>
          <w:sz w:val="32"/>
          <w:szCs w:val="32"/>
        </w:rPr>
        <w:t>范围内注记不少于3个高程点。</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4．取2倍中误差为允许误差，超出允许误差视为粗差，不纳入中误差计算。</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（四）基本要求</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参赛选手按照《地籍调查规程》和1:500比例尺外业数字测图要求，进行数据采集并编辑宗地图和面积量算，</w:t>
      </w:r>
      <w:r>
        <w:rPr>
          <w:rFonts w:hint="eastAsia" w:ascii="仿宋_GB2312" w:eastAsia="仿宋_GB2312"/>
          <w:sz w:val="32"/>
          <w:szCs w:val="32"/>
        </w:rPr>
        <w:t>填写界址标示表</w:t>
      </w:r>
      <w:r>
        <w:rPr>
          <w:rFonts w:hint="eastAsia" w:ascii="仿宋_GB2312" w:hAnsi="仿宋_GB2312" w:eastAsia="仿宋_GB2312"/>
          <w:sz w:val="32"/>
          <w:szCs w:val="32"/>
        </w:rPr>
        <w:t>。</w:t>
      </w:r>
    </w:p>
    <w:p>
      <w:pPr>
        <w:tabs>
          <w:tab w:val="left" w:pos="840"/>
        </w:tabs>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将大赛组委会</w:t>
      </w:r>
      <w:r>
        <w:rPr>
          <w:rFonts w:hint="eastAsia" w:ascii="仿宋_GB2312" w:hAnsi="华文楷体" w:eastAsia="仿宋_GB2312"/>
          <w:sz w:val="32"/>
          <w:szCs w:val="32"/>
        </w:rPr>
        <w:t>统一提供图根控制点成果数据导入</w:t>
      </w:r>
      <w:r>
        <w:rPr>
          <w:rFonts w:hint="eastAsia" w:ascii="仿宋_GB2312" w:hAnsi="仿宋_GB2312" w:eastAsia="仿宋_GB2312"/>
          <w:sz w:val="32"/>
          <w:szCs w:val="32"/>
        </w:rPr>
        <w:t>全站仪，用全站仪实测界址点、地物点的平面坐标和地形点的高程，利用全站仪内存现场记录。外业数据采集完成后，通过全站仪与计算机之间的数据通讯接口，将外业数据导入参赛选手自己携带的计算机，并统一编号封存保管，图形编辑时在裁判监督下当众开封交与选手进行数据处理、图形编辑，形成满足要求的数字化宗地图，并进行面积量算，</w:t>
      </w:r>
      <w:r>
        <w:rPr>
          <w:rFonts w:hint="eastAsia" w:ascii="仿宋_GB2312" w:eastAsia="仿宋_GB2312"/>
          <w:sz w:val="32"/>
          <w:szCs w:val="32"/>
        </w:rPr>
        <w:t>填写界址标示表</w:t>
      </w:r>
      <w:r>
        <w:rPr>
          <w:rFonts w:hint="eastAsia" w:ascii="仿宋_GB2312" w:hAnsi="仿宋_GB2312" w:eastAsia="仿宋_GB2312"/>
          <w:sz w:val="32"/>
          <w:szCs w:val="32"/>
        </w:rPr>
        <w:t>。当出现数据打不开，无法进行质量评定时，对应项目的考核成绩记为零分。参赛选手应按照要求,正确、规范地使用仪器，遵守操作规程，注意安全作业。</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（五）支导线布设和测量</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当已布设的图根点不能满足碎部点和界址点采集时，可利用已有图根点，采用支导线或引点布设图根点作为测站点。支导线边数不得超过三条，平均边长不得超过100米；引点边长不得超过100米，其他要求执行GB/T 14912-2005《1:500 1:1000 1:2000外业数字测图技术规程》。</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用全站仪施测支导线或引点时，按顺时针盘左观测两次，当直接显示所求点坐标时，两组坐标较差不应大于0.05 米，高程较差不应大于0.05米。当观测角度和测距时，两个半测回间角度较差不应大于30"，测距较差不应大于0.02米，垂直角较差不应大于25"，较差符合限差时，可采用任意一组成果。</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（六）外业数据采集</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1.外业数据采集应根据实地情况，在图根点上设站，采用全站仪采集时最大测距长度不超过160米。测前测后均需进行定向检查。</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2.个别无法直接施测的界址点、地物点，可根据已经施测出的地物点坐标，通过钢尺量取截距求出其坐标或记录截距用于编图。</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3.数据采集时使用大赛组委会提供的专用图纸绘制实地草图。不得使用计算机（含PDA等）和其它图纸绘制草图。</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4.数据采集结束后，在规定的时间内将采集到的数据传输至参赛选手指定的计算机中。</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（七）宗地图绘制</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在编图软件支持下，参考宗地</w:t>
      </w:r>
      <w:r>
        <w:rPr>
          <w:rFonts w:hint="eastAsia" w:ascii="仿宋_GB2312" w:hAnsi="华文楷体" w:eastAsia="仿宋_GB2312"/>
          <w:sz w:val="32"/>
          <w:szCs w:val="32"/>
        </w:rPr>
        <w:t>界址线类别和位置及</w:t>
      </w:r>
      <w:r>
        <w:rPr>
          <w:rFonts w:hint="eastAsia" w:ascii="仿宋_GB2312" w:hAnsi="仿宋_GB2312" w:eastAsia="仿宋_GB2312"/>
          <w:spacing w:val="8"/>
          <w:sz w:val="32"/>
          <w:szCs w:val="32"/>
        </w:rPr>
        <w:t>宗地关系接合图</w:t>
      </w:r>
      <w:r>
        <w:rPr>
          <w:rFonts w:hint="eastAsia" w:ascii="仿宋_GB2312" w:hAnsi="仿宋_GB2312" w:eastAsia="仿宋_GB2312"/>
          <w:sz w:val="32"/>
          <w:szCs w:val="32"/>
        </w:rPr>
        <w:t>，进行数据编辑，形成</w:t>
      </w:r>
      <w:r>
        <w:rPr>
          <w:rFonts w:hint="eastAsia" w:ascii="仿宋_GB2312" w:hAnsi="华文楷体" w:eastAsia="仿宋_GB2312"/>
          <w:sz w:val="32"/>
          <w:szCs w:val="32"/>
        </w:rPr>
        <w:t>宗地</w:t>
      </w:r>
      <w:r>
        <w:rPr>
          <w:rFonts w:hint="eastAsia" w:ascii="仿宋_GB2312" w:hAnsi="仿宋_GB2312" w:eastAsia="仿宋_GB2312"/>
          <w:sz w:val="32"/>
          <w:szCs w:val="32"/>
        </w:rPr>
        <w:t>图。</w:t>
      </w:r>
      <w:r>
        <w:rPr>
          <w:rFonts w:hint="eastAsia" w:ascii="仿宋_GB2312" w:hAnsi="华文楷体" w:eastAsia="仿宋_GB2312"/>
          <w:sz w:val="32"/>
          <w:szCs w:val="32"/>
        </w:rPr>
        <w:t>宗地图</w:t>
      </w:r>
      <w:r>
        <w:rPr>
          <w:rFonts w:hint="eastAsia" w:ascii="仿宋_GB2312" w:hAnsi="仿宋_GB2312" w:eastAsia="仿宋_GB2312"/>
          <w:sz w:val="32"/>
          <w:szCs w:val="32"/>
        </w:rPr>
        <w:t>上地籍要素符号按照《地籍调查规程》附录M地籍图图式要求执行，其它地图要素符号按照《图式》规定要求执行。</w:t>
      </w:r>
      <w:r>
        <w:rPr>
          <w:rFonts w:hint="eastAsia" w:ascii="仿宋_GB2312" w:hAnsi="华文楷体" w:eastAsia="仿宋_GB2312"/>
          <w:sz w:val="32"/>
          <w:szCs w:val="32"/>
        </w:rPr>
        <w:t>宗地图整饰参照《地籍调查规程》附录Ο土地使用权宗地样图，</w:t>
      </w:r>
      <w:r>
        <w:rPr>
          <w:rFonts w:hint="eastAsia" w:ascii="仿宋_GB2312" w:hAnsi="仿宋_GB2312" w:eastAsia="仿宋_GB2312"/>
          <w:sz w:val="32"/>
          <w:szCs w:val="32"/>
        </w:rPr>
        <w:t>编图使用的字体和字号采用编图软件自带的字体和字号，应符合《地籍调查规程》附录M地籍图图式及《图式》要求。</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宗地图比例尺视宗地大小和形状可在1:200～1:1000选取，但比例尺分母必须为100的整数倍，幅面一般用A4纸，特殊情况可用A3纸。</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宗地界址点编号从左上角按顺时针方向从J1开始流水编号。界址点编号及界址边长注记为中等线体(图上2.0mm)、层色RGB 000。</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宗地图表示的内容：</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1.宗地所在图幅号、宗地代码。</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2.宗地权利人名称、宗地面积。</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3.本宗地的界址点、界址点号、界址线、界址边长、宗地号、地类编码（二级类）。</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4.宗地内的建筑物、构筑物及宗地外紧靠界址点的附着物：</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（1）界址线依附的地物、地貌要素要表示，不可省略。</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（2）水系</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①池塘的水涯线均沿塘坎上边沿线表示。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②池塘内和岸边的石块不表示。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③</w:t>
      </w:r>
      <w:r>
        <w:rPr>
          <w:rFonts w:hint="eastAsia" w:ascii="仿宋_GB2312" w:hAnsi="仿宋_GB2312" w:eastAsia="仿宋_GB2312"/>
          <w:kern w:val="0"/>
          <w:sz w:val="32"/>
          <w:szCs w:val="32"/>
        </w:rPr>
        <w:t>面状水域要普色。</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（3）居民地和设施</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①单幢房屋的轮廓线以墙基外角为准。面积小于6</w:t>
      </w:r>
      <w:r>
        <w:rPr>
          <w:rFonts w:hint="eastAsia" w:ascii="仿宋_GB2312" w:hAnsi="宋体" w:cs="宋体"/>
          <w:sz w:val="32"/>
          <w:szCs w:val="32"/>
        </w:rPr>
        <w:t>㎡</w:t>
      </w:r>
      <w:r>
        <w:rPr>
          <w:rFonts w:hint="eastAsia" w:ascii="仿宋_GB2312" w:hAnsi="仿宋_GB2312" w:eastAsia="仿宋_GB2312" w:cs="仿宋_GB2312"/>
          <w:sz w:val="32"/>
          <w:szCs w:val="32"/>
        </w:rPr>
        <w:t>的房屋不表示；非永久性建筑物如棚、简易房不表示；附属建筑物如不落地的阳台、雨篷及台阶等不表示，但大单位大面积的台阶、有柱雨篷应表示；建筑物细部如墙外砖柱等或较小的装饰性细部不表示。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②厕所按外轮廓线表示，加注“厕”。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③路边和树下供休息用的坐凳不表示。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④一般围墙使用双线围墙表示。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⑤路灯、宣传橱窗、广告牌、旗杆、垃圾台、电话亭不表示。</w:t>
      </w:r>
    </w:p>
    <w:p>
      <w:pPr>
        <w:tabs>
          <w:tab w:val="left" w:pos="900"/>
        </w:tabs>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⑥房屋从1层起注记建筑材料和层数，不进行图外附注。</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（4）交通</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道路边线用实线表示。宗地内的道路使用内部路表示。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（5）管线</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 xml:space="preserve">高压线线塔、变电室要表示。消火栓、线杆、地下管线、上下水、各种检修井孔、污水雨水箅子不表示。 </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（6）地貌</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选择合适的位置进行高程注记，不绘制等高线。</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（7）植被</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①道路两边成行行树不表示。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②草地按人工绿地表示。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③面积小于6</w:t>
      </w:r>
      <w:r>
        <w:rPr>
          <w:rFonts w:hint="eastAsia" w:ascii="仿宋_GB2312" w:hAnsi="宋体" w:cs="宋体"/>
          <w:sz w:val="32"/>
          <w:szCs w:val="32"/>
        </w:rPr>
        <w:t>㎡</w:t>
      </w:r>
      <w:r>
        <w:rPr>
          <w:rFonts w:hint="eastAsia" w:ascii="仿宋_GB2312" w:hAnsi="仿宋_GB2312" w:eastAsia="仿宋_GB2312" w:cs="仿宋_GB2312"/>
          <w:sz w:val="32"/>
          <w:szCs w:val="32"/>
        </w:rPr>
        <w:t>、宽度小于</w:t>
      </w:r>
      <w:r>
        <w:rPr>
          <w:rFonts w:hint="eastAsia" w:ascii="仿宋_GB2312" w:hAnsi="仿宋_GB2312" w:eastAsia="仿宋_GB2312"/>
          <w:sz w:val="32"/>
          <w:szCs w:val="32"/>
        </w:rPr>
        <w:t>2m的花坛、零星植被不表示。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5.邻宗地的宗地号、地类编码（二级类）及相邻宗地间的界址分隔线。</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6.相邻宗地权利人、道路、街巷名称。</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7.指北针和比例尺。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8.宗地所在图幅号为“</w:t>
      </w:r>
      <w:r>
        <w:rPr>
          <w:rFonts w:hint="eastAsia" w:ascii="仿宋_GB2312" w:hAnsi="华文楷体" w:eastAsia="仿宋_GB2312"/>
          <w:sz w:val="32"/>
          <w:szCs w:val="32"/>
        </w:rPr>
        <w:t>WZ</w:t>
      </w:r>
      <w:r>
        <w:rPr>
          <w:rFonts w:hint="eastAsia" w:ascii="仿宋_GB2312" w:hAnsi="仿宋_GB2312" w:eastAsia="仿宋_GB2312"/>
          <w:sz w:val="32"/>
          <w:szCs w:val="32"/>
        </w:rPr>
        <w:t>-</w:t>
      </w:r>
      <w:r>
        <w:rPr>
          <w:rFonts w:hint="eastAsia" w:ascii="仿宋_GB2312" w:hAnsi="华文楷体" w:eastAsia="仿宋_GB2312"/>
          <w:sz w:val="32"/>
          <w:szCs w:val="32"/>
        </w:rPr>
        <w:t>DJCH</w:t>
      </w:r>
      <w:r>
        <w:rPr>
          <w:rFonts w:hint="eastAsia" w:ascii="仿宋_GB2312" w:hAnsi="仿宋_GB2312" w:eastAsia="仿宋_GB2312"/>
          <w:sz w:val="32"/>
          <w:szCs w:val="32"/>
        </w:rPr>
        <w:t>-</w:t>
      </w:r>
      <w:r>
        <w:rPr>
          <w:rFonts w:hint="eastAsia" w:ascii="仿宋_GB2312" w:hAnsi="华文楷体" w:eastAsia="仿宋_GB2312"/>
          <w:sz w:val="32"/>
          <w:szCs w:val="32"/>
        </w:rPr>
        <w:t>2019”，</w:t>
      </w:r>
      <w:r>
        <w:rPr>
          <w:rFonts w:hint="eastAsia" w:ascii="仿宋_GB2312" w:hAnsi="仿宋_GB2312" w:eastAsia="仿宋_GB2312"/>
          <w:sz w:val="32"/>
          <w:szCs w:val="32"/>
        </w:rPr>
        <w:t>宗地图左下角注记为2019年8月解析法测绘界址点；制图日期、审核日期均为2019年8月24日。测绘机关全称为</w:t>
      </w:r>
      <w:r>
        <w:rPr>
          <w:rFonts w:hint="eastAsia" w:ascii="仿宋_GB2312" w:hAnsi="华文楷体" w:eastAsia="仿宋_GB2312"/>
          <w:sz w:val="32"/>
          <w:szCs w:val="32"/>
        </w:rPr>
        <w:t>温州市地籍测绘职业技能大赛组委会</w:t>
      </w:r>
      <w:r>
        <w:rPr>
          <w:rFonts w:hint="eastAsia" w:ascii="仿宋_GB2312" w:hAnsi="仿宋_GB2312" w:eastAsia="仿宋_GB2312"/>
          <w:sz w:val="32"/>
          <w:szCs w:val="32"/>
        </w:rPr>
        <w:t>。制图者、审核者均不注记。</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要素分层与颜色要求见下表。</w:t>
      </w:r>
    </w:p>
    <w:tbl>
      <w:tblPr>
        <w:tblStyle w:val="3"/>
        <w:tblW w:w="8157" w:type="dxa"/>
        <w:jc w:val="center"/>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4"/>
        <w:gridCol w:w="1870"/>
        <w:gridCol w:w="1442"/>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序号</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层 名</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层色（RGB）</w:t>
            </w:r>
          </w:p>
        </w:tc>
        <w:tc>
          <w:tcPr>
            <w:tcW w:w="4451" w:type="dxa"/>
            <w:noWrap w:val="0"/>
            <w:vAlign w:val="center"/>
          </w:tcPr>
          <w:p>
            <w:pPr>
              <w:autoSpaceDE w:val="0"/>
              <w:autoSpaceDN w:val="0"/>
              <w:adjustRightInd w:val="0"/>
              <w:ind w:firstLine="480" w:firstLineChars="200"/>
              <w:jc w:val="center"/>
              <w:rPr>
                <w:rFonts w:ascii="仿宋_GB2312" w:hAnsi="仿宋_GB2312" w:eastAsia="仿宋_GB2312"/>
                <w:kern w:val="0"/>
                <w:sz w:val="24"/>
              </w:rPr>
            </w:pPr>
            <w:r>
              <w:rPr>
                <w:rFonts w:hint="eastAsia" w:ascii="仿宋_GB2312" w:hAnsi="仿宋_GB2312" w:eastAsia="仿宋_GB2312"/>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1</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界址点</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rPr>
                <w:rFonts w:ascii="仿宋_GB2312" w:hAns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2</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地籍界线</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255,0,0</w:t>
            </w:r>
          </w:p>
        </w:tc>
        <w:tc>
          <w:tcPr>
            <w:tcW w:w="4451" w:type="dxa"/>
            <w:noWrap w:val="0"/>
            <w:vAlign w:val="center"/>
          </w:tcPr>
          <w:p>
            <w:pPr>
              <w:autoSpaceDE w:val="0"/>
              <w:autoSpaceDN w:val="0"/>
              <w:adjustRightInd w:val="0"/>
              <w:rPr>
                <w:rFonts w:ascii="仿宋_GB2312" w:hAnsi="仿宋_GB2312" w:eastAsia="仿宋_GB2312"/>
                <w:kern w:val="0"/>
                <w:sz w:val="24"/>
              </w:rPr>
            </w:pPr>
            <w:r>
              <w:rPr>
                <w:rFonts w:hint="eastAsia" w:ascii="仿宋_GB2312" w:hAnsi="仿宋_GB2312" w:eastAsia="仿宋_GB2312"/>
                <w:kern w:val="0"/>
                <w:sz w:val="24"/>
              </w:rPr>
              <w:t>界址线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3</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地籍要素注记</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rPr>
                <w:rFonts w:ascii="仿宋_GB2312" w:hAnsi="仿宋_GB2312" w:eastAsia="仿宋_GB2312"/>
                <w:kern w:val="0"/>
                <w:sz w:val="24"/>
              </w:rPr>
            </w:pPr>
            <w:r>
              <w:rPr>
                <w:rFonts w:hint="eastAsia" w:ascii="仿宋_GB2312" w:hAnsi="仿宋_GB2312" w:eastAsia="仿宋_GB2312"/>
                <w:kern w:val="0"/>
                <w:sz w:val="24"/>
              </w:rPr>
              <w:t>宗地号、地类编码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4</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测量控制点</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rPr>
                <w:rFonts w:ascii="仿宋_GB2312" w:hAnsi="仿宋_GB2312" w:eastAsia="仿宋_GB2312"/>
                <w:kern w:val="0"/>
                <w:sz w:val="24"/>
              </w:rPr>
            </w:pPr>
            <w:r>
              <w:rPr>
                <w:rFonts w:hint="eastAsia" w:ascii="仿宋_GB2312" w:hAnsi="仿宋_GB2312" w:eastAsia="仿宋_GB2312"/>
                <w:kern w:val="0"/>
                <w:sz w:val="24"/>
              </w:rPr>
              <w:t>包括点名、点号、高程、符号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5</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水系及附属设施</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0,174,239</w:t>
            </w:r>
          </w:p>
        </w:tc>
        <w:tc>
          <w:tcPr>
            <w:tcW w:w="4451" w:type="dxa"/>
            <w:noWrap w:val="0"/>
            <w:vAlign w:val="center"/>
          </w:tcPr>
          <w:p>
            <w:pPr>
              <w:autoSpaceDE w:val="0"/>
              <w:autoSpaceDN w:val="0"/>
              <w:adjustRightInd w:val="0"/>
              <w:rPr>
                <w:rFonts w:ascii="仿宋_GB2312" w:hAnsi="仿宋_GB2312" w:eastAsia="仿宋_GB2312"/>
                <w:kern w:val="0"/>
                <w:sz w:val="24"/>
              </w:rPr>
            </w:pPr>
            <w:r>
              <w:rPr>
                <w:rFonts w:hint="eastAsia" w:ascii="仿宋_GB2312" w:hAnsi="仿宋_GB2312" w:eastAsia="仿宋_GB2312"/>
                <w:kern w:val="0"/>
                <w:sz w:val="24"/>
              </w:rPr>
              <w:t>水库坝、堤岸、沟堑、水闸、拦水坝、滚水坝、防波堤、防洪墙、土堤颜色为0,0,0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6</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居民地及设施</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ind w:firstLine="480" w:firstLineChars="200"/>
              <w:rPr>
                <w:rFonts w:ascii="仿宋_GB2312" w:hAns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7</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交通及附属设施</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ind w:firstLine="480" w:firstLineChars="200"/>
              <w:rPr>
                <w:rFonts w:ascii="仿宋_GB2312" w:hAns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2"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8</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管线及附属设施</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ind w:firstLine="480" w:firstLineChars="200"/>
              <w:rPr>
                <w:rFonts w:ascii="仿宋_GB2312" w:hAns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9</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地貌</w:t>
            </w:r>
          </w:p>
        </w:tc>
        <w:tc>
          <w:tcPr>
            <w:tcW w:w="1442" w:type="dxa"/>
            <w:noWrap w:val="0"/>
            <w:vAlign w:val="center"/>
          </w:tcPr>
          <w:p>
            <w:pPr>
              <w:autoSpaceDE w:val="0"/>
              <w:autoSpaceDN w:val="0"/>
              <w:adjustRightInd w:val="0"/>
              <w:ind w:firstLine="105" w:firstLineChars="44"/>
              <w:rPr>
                <w:rFonts w:ascii="仿宋_GB2312" w:hAnsi="仿宋_GB2312" w:eastAsia="仿宋_GB2312"/>
                <w:kern w:val="0"/>
                <w:sz w:val="24"/>
              </w:rPr>
            </w:pPr>
            <w:r>
              <w:rPr>
                <w:rFonts w:hint="eastAsia" w:ascii="仿宋_GB2312" w:hAnsi="仿宋_GB2312" w:eastAsia="仿宋_GB2312"/>
                <w:kern w:val="0"/>
                <w:sz w:val="24"/>
              </w:rPr>
              <w:t>185,124,15</w:t>
            </w:r>
          </w:p>
        </w:tc>
        <w:tc>
          <w:tcPr>
            <w:tcW w:w="4451" w:type="dxa"/>
            <w:noWrap w:val="0"/>
            <w:vAlign w:val="center"/>
          </w:tcPr>
          <w:p>
            <w:pPr>
              <w:autoSpaceDE w:val="0"/>
              <w:autoSpaceDN w:val="0"/>
              <w:adjustRightInd w:val="0"/>
              <w:rPr>
                <w:rFonts w:ascii="仿宋_GB2312" w:hAnsi="仿宋_GB2312" w:eastAsia="仿宋_GB2312"/>
                <w:kern w:val="0"/>
                <w:sz w:val="24"/>
              </w:rPr>
            </w:pPr>
            <w:r>
              <w:rPr>
                <w:rFonts w:hint="eastAsia" w:ascii="仿宋_GB2312" w:hAnsi="仿宋_GB2312" w:eastAsia="仿宋_GB2312"/>
                <w:kern w:val="0"/>
                <w:sz w:val="24"/>
              </w:rPr>
              <w:t>除陡石山为本层色外,其它陡坎均为黑色0,0,0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10</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高程点及注记</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rPr>
                <w:rFonts w:ascii="仿宋_GB2312" w:hAns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11</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植被和土质</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0,166,81</w:t>
            </w:r>
          </w:p>
        </w:tc>
        <w:tc>
          <w:tcPr>
            <w:tcW w:w="4451" w:type="dxa"/>
            <w:noWrap w:val="0"/>
            <w:vAlign w:val="center"/>
          </w:tcPr>
          <w:p>
            <w:pPr>
              <w:autoSpaceDE w:val="0"/>
              <w:autoSpaceDN w:val="0"/>
              <w:adjustRightInd w:val="0"/>
              <w:rPr>
                <w:rFonts w:ascii="仿宋_GB2312" w:hAnsi="仿宋_GB2312" w:eastAsia="仿宋_GB2312"/>
                <w:kern w:val="0"/>
                <w:sz w:val="24"/>
              </w:rPr>
            </w:pPr>
            <w:r>
              <w:rPr>
                <w:rFonts w:hint="eastAsia" w:ascii="仿宋_GB2312" w:hAnsi="仿宋_GB2312" w:eastAsia="仿宋_GB2312"/>
                <w:kern w:val="0"/>
                <w:sz w:val="24"/>
              </w:rPr>
              <w:t>地类界放在此层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12</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注记</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rPr>
                <w:rFonts w:ascii="仿宋_GB2312" w:hAnsi="仿宋_GB2312" w:eastAsia="仿宋_GB2312"/>
                <w:kern w:val="0"/>
                <w:sz w:val="24"/>
              </w:rPr>
            </w:pPr>
            <w:r>
              <w:rPr>
                <w:rFonts w:hint="eastAsia" w:ascii="仿宋_GB2312" w:hAnsi="仿宋_GB2312" w:eastAsia="仿宋_GB2312"/>
                <w:kern w:val="0"/>
                <w:sz w:val="24"/>
              </w:rPr>
              <w:t>除高程点注记、地籍要素注记外的图内所有注记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jc w:val="center"/>
        </w:trPr>
        <w:tc>
          <w:tcPr>
            <w:tcW w:w="394" w:type="dxa"/>
            <w:noWrap w:val="0"/>
            <w:vAlign w:val="center"/>
          </w:tcPr>
          <w:p>
            <w:pPr>
              <w:autoSpaceDE w:val="0"/>
              <w:autoSpaceDN w:val="0"/>
              <w:adjustRightInd w:val="0"/>
              <w:ind w:left="3" w:leftChars="-10" w:hanging="24" w:hangingChars="10"/>
              <w:jc w:val="center"/>
              <w:rPr>
                <w:rFonts w:ascii="仿宋_GB2312" w:hAnsi="仿宋_GB2312" w:eastAsia="仿宋_GB2312"/>
                <w:kern w:val="0"/>
                <w:sz w:val="24"/>
              </w:rPr>
            </w:pPr>
            <w:r>
              <w:rPr>
                <w:rFonts w:hint="eastAsia" w:ascii="仿宋_GB2312" w:hAnsi="仿宋_GB2312" w:eastAsia="仿宋_GB2312"/>
                <w:kern w:val="0"/>
                <w:sz w:val="24"/>
              </w:rPr>
              <w:t>13</w:t>
            </w:r>
          </w:p>
        </w:tc>
        <w:tc>
          <w:tcPr>
            <w:tcW w:w="1870" w:type="dxa"/>
            <w:noWrap w:val="0"/>
            <w:vAlign w:val="center"/>
          </w:tcPr>
          <w:p>
            <w:pPr>
              <w:autoSpaceDE w:val="0"/>
              <w:autoSpaceDN w:val="0"/>
              <w:adjustRightInd w:val="0"/>
              <w:ind w:firstLine="7" w:firstLineChars="3"/>
              <w:jc w:val="center"/>
              <w:rPr>
                <w:rFonts w:ascii="仿宋_GB2312" w:hAnsi="仿宋_GB2312" w:eastAsia="仿宋_GB2312"/>
                <w:kern w:val="0"/>
                <w:sz w:val="24"/>
              </w:rPr>
            </w:pPr>
            <w:r>
              <w:rPr>
                <w:rFonts w:hint="eastAsia" w:ascii="仿宋_GB2312" w:hAnsi="仿宋_GB2312" w:eastAsia="仿宋_GB2312"/>
                <w:kern w:val="0"/>
                <w:sz w:val="24"/>
              </w:rPr>
              <w:t>图廓整饰</w:t>
            </w:r>
          </w:p>
        </w:tc>
        <w:tc>
          <w:tcPr>
            <w:tcW w:w="1442" w:type="dxa"/>
            <w:noWrap w:val="0"/>
            <w:vAlign w:val="center"/>
          </w:tcPr>
          <w:p>
            <w:pPr>
              <w:autoSpaceDE w:val="0"/>
              <w:autoSpaceDN w:val="0"/>
              <w:adjustRightInd w:val="0"/>
              <w:ind w:firstLine="105" w:firstLineChars="44"/>
              <w:jc w:val="center"/>
              <w:rPr>
                <w:rFonts w:ascii="仿宋_GB2312" w:hAnsi="仿宋_GB2312" w:eastAsia="仿宋_GB2312"/>
                <w:kern w:val="0"/>
                <w:sz w:val="24"/>
              </w:rPr>
            </w:pPr>
            <w:r>
              <w:rPr>
                <w:rFonts w:hint="eastAsia" w:ascii="仿宋_GB2312" w:hAnsi="仿宋_GB2312" w:eastAsia="仿宋_GB2312"/>
                <w:kern w:val="0"/>
                <w:sz w:val="24"/>
              </w:rPr>
              <w:t>0,0,0</w:t>
            </w:r>
          </w:p>
        </w:tc>
        <w:tc>
          <w:tcPr>
            <w:tcW w:w="4451" w:type="dxa"/>
            <w:noWrap w:val="0"/>
            <w:vAlign w:val="center"/>
          </w:tcPr>
          <w:p>
            <w:pPr>
              <w:autoSpaceDE w:val="0"/>
              <w:autoSpaceDN w:val="0"/>
              <w:adjustRightInd w:val="0"/>
              <w:rPr>
                <w:rFonts w:ascii="仿宋_GB2312" w:hAnsi="仿宋_GB2312" w:eastAsia="仿宋_GB2312"/>
                <w:kern w:val="0"/>
                <w:sz w:val="24"/>
              </w:rPr>
            </w:pPr>
            <w:r>
              <w:rPr>
                <w:rFonts w:hint="eastAsia" w:ascii="仿宋_GB2312" w:hAnsi="仿宋_GB2312" w:eastAsia="仿宋_GB2312"/>
                <w:kern w:val="0"/>
                <w:sz w:val="24"/>
              </w:rPr>
              <w:t>内外图廓</w:t>
            </w:r>
          </w:p>
        </w:tc>
      </w:tr>
    </w:tbl>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kern w:val="0"/>
          <w:sz w:val="32"/>
          <w:szCs w:val="32"/>
        </w:rPr>
        <w:t>注：当层中要素颜色与层色不同时，地籍要素按</w:t>
      </w:r>
      <w:r>
        <w:rPr>
          <w:rFonts w:hint="eastAsia" w:ascii="仿宋_GB2312" w:hAnsi="仿宋_GB2312" w:eastAsia="仿宋_GB2312"/>
          <w:color w:val="000000"/>
          <w:sz w:val="32"/>
          <w:szCs w:val="32"/>
        </w:rPr>
        <w:t>《地籍调查规程》附录M</w:t>
      </w:r>
      <w:r>
        <w:rPr>
          <w:rFonts w:hint="eastAsia" w:ascii="仿宋_GB2312" w:hAnsi="仿宋_GB2312" w:eastAsia="仿宋_GB2312"/>
          <w:color w:val="000000"/>
          <w:kern w:val="0"/>
          <w:sz w:val="32"/>
          <w:szCs w:val="32"/>
        </w:rPr>
        <w:t>规定的色值，</w:t>
      </w:r>
      <w:r>
        <w:rPr>
          <w:rFonts w:hint="eastAsia" w:ascii="仿宋_GB2312" w:hAnsi="仿宋_GB2312" w:eastAsia="仿宋_GB2312"/>
          <w:color w:val="000000"/>
          <w:sz w:val="32"/>
          <w:szCs w:val="32"/>
        </w:rPr>
        <w:t>《地籍调查规程》附录M</w:t>
      </w:r>
      <w:r>
        <w:rPr>
          <w:rFonts w:hint="eastAsia" w:ascii="仿宋_GB2312" w:hAnsi="仿宋_GB2312" w:eastAsia="仿宋_GB2312"/>
          <w:color w:val="000000"/>
          <w:kern w:val="0"/>
          <w:sz w:val="32"/>
          <w:szCs w:val="32"/>
        </w:rPr>
        <w:t>未提及的地图要素按照《图式》规定的CMYK色值转换为RGB色值。</w:t>
      </w:r>
    </w:p>
    <w:p>
      <w:pPr>
        <w:autoSpaceDE w:val="0"/>
        <w:autoSpaceDN w:val="0"/>
        <w:adjustRightInd w:val="0"/>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（八）</w:t>
      </w:r>
      <w:r>
        <w:rPr>
          <w:rFonts w:hint="eastAsia" w:ascii="仿宋_GB2312" w:hAnsi="仿宋_GB2312" w:eastAsia="仿宋_GB2312"/>
          <w:sz w:val="32"/>
          <w:szCs w:val="32"/>
        </w:rPr>
        <w:t>宗地</w:t>
      </w:r>
      <w:r>
        <w:rPr>
          <w:rFonts w:hint="eastAsia" w:ascii="仿宋_GB2312" w:hAnsi="仿宋_GB2312" w:eastAsia="仿宋_GB2312"/>
          <w:kern w:val="0"/>
          <w:sz w:val="32"/>
          <w:szCs w:val="32"/>
        </w:rPr>
        <w:t>面积量算</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1．根据界址点坐标值，采用坐标法计算宗地水平投影（高斯-克吕格投影）面积。</w:t>
      </w:r>
    </w:p>
    <w:p>
      <w:pPr>
        <w:spacing w:line="560" w:lineRule="exact"/>
        <w:ind w:firstLine="640" w:firstLineChars="200"/>
        <w:rPr>
          <w:rFonts w:ascii="仿宋_GB2312" w:hAnsi="仿宋_GB2312" w:eastAsia="仿宋_GB2312"/>
          <w:sz w:val="30"/>
        </w:rPr>
      </w:pPr>
      <w:r>
        <w:rPr>
          <w:rFonts w:hint="eastAsia" w:ascii="仿宋_GB2312" w:hAnsi="仿宋_GB2312" w:eastAsia="仿宋_GB2312"/>
          <w:sz w:val="32"/>
          <w:szCs w:val="32"/>
        </w:rPr>
        <w:t>2．量算单位为m</w:t>
      </w:r>
      <w:r>
        <w:rPr>
          <w:rFonts w:hint="eastAsia" w:ascii="仿宋_GB2312" w:hAnsi="仿宋_GB2312" w:eastAsia="仿宋_GB2312"/>
          <w:sz w:val="32"/>
          <w:szCs w:val="32"/>
          <w:vertAlign w:val="superscript"/>
        </w:rPr>
        <w:t>2</w:t>
      </w:r>
      <w:r>
        <w:rPr>
          <w:rFonts w:hint="eastAsia" w:ascii="仿宋_GB2312" w:hAnsi="仿宋_GB2312" w:eastAsia="仿宋_GB2312"/>
          <w:sz w:val="32"/>
          <w:szCs w:val="32"/>
        </w:rPr>
        <w:t>，宗地面积取值保留到0.01 m</w:t>
      </w:r>
      <w:r>
        <w:rPr>
          <w:rFonts w:hint="eastAsia" w:ascii="仿宋_GB2312" w:hAnsi="仿宋_GB2312" w:eastAsia="仿宋_GB2312"/>
          <w:sz w:val="32"/>
          <w:szCs w:val="32"/>
          <w:vertAlign w:val="superscript"/>
        </w:rPr>
        <w:t>2</w:t>
      </w:r>
      <w:r>
        <w:rPr>
          <w:rFonts w:hint="eastAsia" w:ascii="仿宋_GB2312" w:hAnsi="仿宋_GB2312" w:eastAsia="仿宋_GB2312"/>
          <w:sz w:val="30"/>
        </w:rPr>
        <w:t>。</w:t>
      </w:r>
    </w:p>
    <w:p>
      <w:pPr>
        <w:spacing w:line="560" w:lineRule="exact"/>
        <w:ind w:firstLine="640" w:firstLineChars="200"/>
        <w:rPr>
          <w:rFonts w:ascii="仿宋_GB2312" w:hAnsi="仿宋_GB2312" w:eastAsia="仿宋_GB2312"/>
          <w:sz w:val="30"/>
        </w:rPr>
      </w:pPr>
      <w:r>
        <w:rPr>
          <w:rFonts w:hint="eastAsia" w:ascii="仿宋_GB2312" w:hAnsi="仿宋_GB2312" w:eastAsia="仿宋_GB2312"/>
          <w:sz w:val="32"/>
          <w:szCs w:val="32"/>
        </w:rPr>
        <w:t>（九）</w:t>
      </w:r>
      <w:r>
        <w:rPr>
          <w:rFonts w:hint="eastAsia" w:ascii="仿宋_GB2312" w:eastAsia="仿宋_GB2312"/>
          <w:sz w:val="32"/>
          <w:szCs w:val="32"/>
        </w:rPr>
        <w:t>界址标示表填写</w:t>
      </w:r>
    </w:p>
    <w:p>
      <w:pPr>
        <w:spacing w:line="560" w:lineRule="exact"/>
        <w:ind w:firstLine="640" w:firstLineChars="200"/>
        <w:rPr>
          <w:rFonts w:ascii="仿宋_GB2312" w:hAnsi="仿宋_GB2312" w:eastAsia="仿宋_GB2312"/>
          <w:sz w:val="30"/>
        </w:rPr>
      </w:pPr>
      <w:r>
        <w:rPr>
          <w:rFonts w:hint="eastAsia" w:ascii="仿宋_GB2312" w:hAnsi="华文楷体" w:eastAsia="仿宋_GB2312"/>
          <w:sz w:val="32"/>
          <w:szCs w:val="32"/>
        </w:rPr>
        <w:t>参考宗地界址线类别和位置，填写</w:t>
      </w:r>
      <w:r>
        <w:rPr>
          <w:rFonts w:hint="eastAsia" w:ascii="仿宋_GB2312" w:eastAsia="仿宋_GB2312"/>
          <w:sz w:val="32"/>
          <w:szCs w:val="32"/>
        </w:rPr>
        <w:t>界址标示表。</w:t>
      </w:r>
    </w:p>
    <w:p>
      <w:pPr>
        <w:autoSpaceDE w:val="0"/>
        <w:autoSpaceDN w:val="0"/>
        <w:adjustRightInd w:val="0"/>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sz w:val="32"/>
          <w:szCs w:val="32"/>
        </w:rPr>
        <w:t>（十）</w:t>
      </w:r>
      <w:r>
        <w:rPr>
          <w:rFonts w:hint="eastAsia" w:ascii="仿宋_GB2312" w:hAnsi="仿宋_GB2312" w:eastAsia="仿宋_GB2312"/>
          <w:kern w:val="0"/>
          <w:sz w:val="32"/>
          <w:szCs w:val="32"/>
        </w:rPr>
        <w:t>成果整理上交要求</w:t>
      </w:r>
    </w:p>
    <w:p>
      <w:pPr>
        <w:autoSpaceDE w:val="0"/>
        <w:autoSpaceDN w:val="0"/>
        <w:adjustRightInd w:val="0"/>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参赛选手在技能操作考核结束时，按以下要求整理上交成果，并向工作人员进行成果确认交接。</w:t>
      </w:r>
    </w:p>
    <w:p>
      <w:pPr>
        <w:autoSpaceDE w:val="0"/>
        <w:autoSpaceDN w:val="0"/>
        <w:adjustRightInd w:val="0"/>
        <w:spacing w:line="560" w:lineRule="exact"/>
        <w:ind w:firstLine="600" w:firstLineChars="200"/>
        <w:rPr>
          <w:rFonts w:hint="eastAsia" w:ascii="仿宋_GB2312" w:hAnsi="仿宋_GB2312" w:eastAsia="仿宋_GB2312"/>
          <w:kern w:val="0"/>
          <w:sz w:val="32"/>
          <w:szCs w:val="32"/>
        </w:rPr>
      </w:pPr>
      <w:r>
        <w:rPr>
          <w:rFonts w:ascii="仿宋_GB2312" w:hAnsi="仿宋_GB2312" w:eastAsia="仿宋_GB2312"/>
          <w:kern w:val="0"/>
          <w:sz w:val="3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523240</wp:posOffset>
                </wp:positionV>
                <wp:extent cx="5151120" cy="1722120"/>
                <wp:effectExtent l="0" t="0" r="0" b="0"/>
                <wp:wrapNone/>
                <wp:docPr id="8" name="矩形 8"/>
                <wp:cNvGraphicFramePr/>
                <a:graphic xmlns:a="http://schemas.openxmlformats.org/drawingml/2006/main">
                  <a:graphicData uri="http://schemas.microsoft.com/office/word/2010/wordprocessingShape">
                    <wps:wsp>
                      <wps:cNvSpPr>
                        <a:spLocks noTextEdit="1"/>
                      </wps:cNvSpPr>
                      <wps:spPr>
                        <a:xfrm>
                          <a:off x="0" y="0"/>
                          <a:ext cx="5151120" cy="1722120"/>
                        </a:xfrm>
                        <a:prstGeom prst="rect">
                          <a:avLst/>
                        </a:prstGeom>
                        <a:noFill/>
                        <a:ln w="9525">
                          <a:noFill/>
                        </a:ln>
                        <a:effectLst/>
                      </wps:spPr>
                      <wps:bodyPr upright="1"/>
                    </wps:wsp>
                  </a:graphicData>
                </a:graphic>
              </wp:anchor>
            </w:drawing>
          </mc:Choice>
          <mc:Fallback>
            <w:pict>
              <v:rect id="_x0000_s1026" o:spid="_x0000_s1026" o:spt="1" style="position:absolute;left:0pt;margin-left:27pt;margin-top:41.2pt;height:135.6pt;width:405.6pt;z-index:251661312;mso-width-relative:page;mso-height-relative:page;" filled="f" stroked="f" coordsize="21600,21600" o:gfxdata="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eZa8n2wAAAAkBAAAPAAAAAAAA&#10;AAEAIAAAACIAAABkcnMvZG93bnJldi54bWxQSwECFAAUAAAACACHTuJAev+cfZ0BAAAoAwAADgAA&#10;AAAAAAABACAAAAAqAQAAZHJzL2Uyb0RvYy54bWxQSwUGAAAAAAYABgBZAQAAOQUAAAAA&#10;">
                <v:fill on="f" focussize="0,0"/>
                <v:stroke on="f"/>
                <v:imagedata o:title=""/>
                <o:lock v:ext="edit" text="t" aspectratio="f"/>
              </v:rect>
            </w:pict>
          </mc:Fallback>
        </mc:AlternateContent>
      </w:r>
      <w:r>
        <w:rPr>
          <w:rFonts w:hint="eastAsia" w:ascii="仿宋_GB2312" w:hAnsi="仿宋_GB2312" w:eastAsia="仿宋_GB2312"/>
          <w:kern w:val="0"/>
          <w:sz w:val="32"/>
          <w:szCs w:val="32"/>
        </w:rPr>
        <w:t>成果目录为“参赛队编号+WZ-DJCH-2019”，目录下存放各文件。</w:t>
      </w:r>
    </w:p>
    <w:p>
      <w:pPr>
        <w:autoSpaceDE w:val="0"/>
        <w:autoSpaceDN w:val="0"/>
        <w:adjustRightInd w:val="0"/>
        <w:spacing w:line="560" w:lineRule="exact"/>
        <w:ind w:firstLine="600" w:firstLineChars="200"/>
        <w:rPr>
          <w:rFonts w:ascii="仿宋_GB2312" w:hAnsi="仿宋_GB2312" w:eastAsia="仿宋_GB2312"/>
          <w:kern w:val="0"/>
          <w:sz w:val="32"/>
          <w:szCs w:val="32"/>
        </w:rPr>
      </w:pPr>
      <w:r>
        <w:rPr>
          <w:rFonts w:ascii="仿宋_GB2312" w:hAnsi="仿宋_GB2312" w:eastAsia="仿宋_GB2312"/>
          <w:kern w:val="0"/>
          <w:sz w:val="30"/>
        </w:rPr>
        <mc:AlternateContent>
          <mc:Choice Requires="wpg">
            <w:drawing>
              <wp:anchor distT="0" distB="0" distL="114300" distR="114300" simplePos="0" relativeHeight="251665408" behindDoc="0" locked="0" layoutInCell="1" allowOverlap="1">
                <wp:simplePos x="0" y="0"/>
                <wp:positionH relativeFrom="column">
                  <wp:posOffset>457200</wp:posOffset>
                </wp:positionH>
                <wp:positionV relativeFrom="paragraph">
                  <wp:posOffset>148590</wp:posOffset>
                </wp:positionV>
                <wp:extent cx="4775200" cy="1202055"/>
                <wp:effectExtent l="4445" t="0" r="1905" b="17145"/>
                <wp:wrapNone/>
                <wp:docPr id="13" name="组合 13"/>
                <wp:cNvGraphicFramePr/>
                <a:graphic xmlns:a="http://schemas.openxmlformats.org/drawingml/2006/main">
                  <a:graphicData uri="http://schemas.microsoft.com/office/word/2010/wordprocessingGroup">
                    <wpg:wgp>
                      <wpg:cNvGrpSpPr/>
                      <wpg:grpSpPr>
                        <a:xfrm>
                          <a:off x="0" y="0"/>
                          <a:ext cx="4775200" cy="1202055"/>
                          <a:chOff x="2529" y="5028"/>
                          <a:chExt cx="7520" cy="1893"/>
                        </a:xfrm>
                        <a:effectLst/>
                      </wpg:grpSpPr>
                      <wps:wsp>
                        <wps:cNvPr id="10" name="矩形 10"/>
                        <wps:cNvSpPr/>
                        <wps:spPr>
                          <a:xfrm>
                            <a:off x="5308" y="5028"/>
                            <a:ext cx="4741" cy="1893"/>
                          </a:xfrm>
                          <a:prstGeom prst="rect">
                            <a:avLst/>
                          </a:prstGeom>
                          <a:solidFill>
                            <a:srgbClr val="FFFFFF"/>
                          </a:solidFill>
                          <a:ln w="9525">
                            <a:noFill/>
                          </a:ln>
                          <a:effectLst/>
                        </wps:spPr>
                        <wps:txbx>
                          <w:txbxContent>
                            <w:p>
                              <w:pPr>
                                <w:spacing w:line="480" w:lineRule="auto"/>
                                <w:rPr>
                                  <w:rFonts w:ascii="宋体" w:hAnsi="宋体"/>
                                  <w:sz w:val="24"/>
                                </w:rPr>
                              </w:pPr>
                              <w:r>
                                <w:rPr>
                                  <w:rFonts w:hint="eastAsia" w:ascii="宋体" w:hAnsi="宋体"/>
                                  <w:sz w:val="24"/>
                                </w:rPr>
                                <w:t>***WZ-DJCH-2019.dwg（宗地图）</w:t>
                              </w:r>
                            </w:p>
                            <w:p>
                              <w:pPr>
                                <w:spacing w:line="480" w:lineRule="auto"/>
                                <w:rPr>
                                  <w:rFonts w:ascii="宋体" w:hAnsi="宋体"/>
                                  <w:sz w:val="24"/>
                                </w:rPr>
                              </w:pPr>
                              <w:r>
                                <w:rPr>
                                  <w:rFonts w:hint="eastAsia" w:ascii="宋体" w:hAnsi="宋体"/>
                                  <w:sz w:val="24"/>
                                </w:rPr>
                                <w:t>***WZ-DJCH-2019界址标示表.xls</w:t>
                              </w:r>
                            </w:p>
                            <w:p>
                              <w:pPr>
                                <w:spacing w:line="480" w:lineRule="auto"/>
                                <w:rPr>
                                  <w:rFonts w:ascii="宋体" w:hAnsi="宋体"/>
                                  <w:sz w:val="24"/>
                                </w:rPr>
                              </w:pPr>
                              <w:r>
                                <w:rPr>
                                  <w:rFonts w:hint="eastAsia" w:ascii="宋体" w:hAnsi="宋体"/>
                                  <w:sz w:val="24"/>
                                </w:rPr>
                                <w:t>***WZ-DJCH-2019界址点坐标表.xls</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txbxContent>
                        </wps:txbx>
                        <wps:bodyPr upright="1"/>
                      </wps:wsp>
                      <wps:wsp>
                        <wps:cNvPr id="11" name="矩形 11"/>
                        <wps:cNvSpPr/>
                        <wps:spPr>
                          <a:xfrm>
                            <a:off x="2529" y="5772"/>
                            <a:ext cx="1919" cy="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sz w:val="24"/>
                                </w:rPr>
                              </w:pPr>
                              <w:r>
                                <w:rPr>
                                  <w:rFonts w:hint="eastAsia" w:ascii="宋体" w:hAnsi="宋体"/>
                                  <w:sz w:val="24"/>
                                </w:rPr>
                                <w:t>***WZ-DJCH-2019</w:t>
                              </w:r>
                            </w:p>
                            <w:p/>
                          </w:txbxContent>
                        </wps:txbx>
                        <wps:bodyPr lIns="0" tIns="45720" rIns="0" bIns="45720" upright="1"/>
                      </wps:wsp>
                      <wps:wsp>
                        <wps:cNvPr id="12" name="直接连接符 12"/>
                        <wps:cNvCnPr/>
                        <wps:spPr>
                          <a:xfrm>
                            <a:off x="4898" y="5424"/>
                            <a:ext cx="462" cy="1"/>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36pt;margin-top:11.7pt;height:94.65pt;width:376pt;z-index:251665408;mso-width-relative:page;mso-height-relative:page;" coordorigin="2529,5028" coordsize="7520,1893" o:gfxdata="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COmMh/ZAAAACQEA&#10;AA8AAAAAAAAAAQAgAAAAIgAAAGRycy9kb3ducmV2LnhtbFBLAQIUABQAAAAIAIdO4kDFOkCm/QIA&#10;ABYJAAAOAAAAAAAAAAEAIAAAACgBAABkcnMvZTJvRG9jLnhtbFBLBQYAAAAABgAGAFkBAACXBgAA&#10;AAA=&#10;">
                <o:lock v:ext="edit" aspectratio="f"/>
                <v:rect id="_x0000_s1026" o:spid="_x0000_s1026" o:spt="1" style="position:absolute;left:5308;top:5028;height:1893;width:4741;"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spacing w:line="480" w:lineRule="auto"/>
                          <w:rPr>
                            <w:rFonts w:ascii="宋体" w:hAnsi="宋体"/>
                            <w:sz w:val="24"/>
                          </w:rPr>
                        </w:pPr>
                        <w:r>
                          <w:rPr>
                            <w:rFonts w:hint="eastAsia" w:ascii="宋体" w:hAnsi="宋体"/>
                            <w:sz w:val="24"/>
                          </w:rPr>
                          <w:t>***WZ-DJCH-2019.dwg（宗地图）</w:t>
                        </w:r>
                      </w:p>
                      <w:p>
                        <w:pPr>
                          <w:spacing w:line="480" w:lineRule="auto"/>
                          <w:rPr>
                            <w:rFonts w:ascii="宋体" w:hAnsi="宋体"/>
                            <w:sz w:val="24"/>
                          </w:rPr>
                        </w:pPr>
                        <w:r>
                          <w:rPr>
                            <w:rFonts w:hint="eastAsia" w:ascii="宋体" w:hAnsi="宋体"/>
                            <w:sz w:val="24"/>
                          </w:rPr>
                          <w:t>***WZ-DJCH-2019界址标示表.xls</w:t>
                        </w:r>
                      </w:p>
                      <w:p>
                        <w:pPr>
                          <w:spacing w:line="480" w:lineRule="auto"/>
                          <w:rPr>
                            <w:rFonts w:ascii="宋体" w:hAnsi="宋体"/>
                            <w:sz w:val="24"/>
                          </w:rPr>
                        </w:pPr>
                        <w:r>
                          <w:rPr>
                            <w:rFonts w:hint="eastAsia" w:ascii="宋体" w:hAnsi="宋体"/>
                            <w:sz w:val="24"/>
                          </w:rPr>
                          <w:t>***WZ-DJCH-2019界址点坐标表.xls</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txbxContent>
                  </v:textbox>
                </v:rect>
                <v:rect id="_x0000_s1026" o:spid="_x0000_s1026" o:spt="1" style="position:absolute;left:2529;top:5772;height:540;width:1919;" fillcolor="#FFFFFF" filled="t" stroked="t" coordsize="21600,21600" o:gfxdata="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cFMMC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inset="0mm,1.27mm,0mm,1.27mm">
                    <w:txbxContent>
                      <w:p>
                        <w:pPr>
                          <w:spacing w:line="300" w:lineRule="exact"/>
                          <w:jc w:val="center"/>
                          <w:rPr>
                            <w:sz w:val="24"/>
                          </w:rPr>
                        </w:pPr>
                        <w:r>
                          <w:rPr>
                            <w:rFonts w:hint="eastAsia" w:ascii="宋体" w:hAnsi="宋体"/>
                            <w:sz w:val="24"/>
                          </w:rPr>
                          <w:t>***WZ-DJCH-2019</w:t>
                        </w:r>
                      </w:p>
                      <w:p/>
                    </w:txbxContent>
                  </v:textbox>
                </v:rect>
                <v:line id="_x0000_s1026" o:spid="_x0000_s1026" o:spt="20" style="position:absolute;left:4898;top:5424;height:1;width:462;"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p>
    <w:p>
      <w:pPr>
        <w:autoSpaceDE w:val="0"/>
        <w:autoSpaceDN w:val="0"/>
        <w:adjustRightInd w:val="0"/>
        <w:spacing w:line="360" w:lineRule="exact"/>
        <w:ind w:firstLine="600" w:firstLineChars="200"/>
        <w:rPr>
          <w:rFonts w:ascii="仿宋_GB2312" w:hAnsi="仿宋_GB2312" w:eastAsia="仿宋_GB2312"/>
          <w:kern w:val="0"/>
          <w:sz w:val="30"/>
        </w:rPr>
      </w:pPr>
      <w:r>
        <w:rPr>
          <w:rFonts w:ascii="仿宋_GB2312" w:hAnsi="仿宋_GB2312" w:eastAsia="仿宋_GB2312"/>
          <w:kern w:val="0"/>
          <w:sz w:val="30"/>
        </w:rPr>
        <mc:AlternateContent>
          <mc:Choice Requires="wps">
            <w:drawing>
              <wp:anchor distT="0" distB="0" distL="114300" distR="114300" simplePos="0" relativeHeight="251664384" behindDoc="0" locked="0" layoutInCell="1" allowOverlap="1">
                <wp:simplePos x="0" y="0"/>
                <wp:positionH relativeFrom="column">
                  <wp:posOffset>1967230</wp:posOffset>
                </wp:positionH>
                <wp:positionV relativeFrom="paragraph">
                  <wp:posOffset>40640</wp:posOffset>
                </wp:positionV>
                <wp:extent cx="635" cy="794385"/>
                <wp:effectExtent l="4445" t="0" r="13970" b="5715"/>
                <wp:wrapNone/>
                <wp:docPr id="9" name="直接连接符 9"/>
                <wp:cNvGraphicFramePr/>
                <a:graphic xmlns:a="http://schemas.openxmlformats.org/drawingml/2006/main">
                  <a:graphicData uri="http://schemas.microsoft.com/office/word/2010/wordprocessingShape">
                    <wps:wsp>
                      <wps:cNvCnPr/>
                      <wps:spPr>
                        <a:xfrm>
                          <a:off x="0" y="0"/>
                          <a:ext cx="635" cy="7943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4.9pt;margin-top:3.2pt;height:62.55pt;width:0.05pt;z-index:251664384;mso-width-relative:page;mso-height-relative:page;" filled="f" stroked="t" coordsize="21600,21600" o:gfxdata="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WYmBdYAAAAJAQAADwAA&#10;AAAAAAABACAAAAAiAAAAZHJzL2Rvd25yZXYueG1sUEsBAhQAFAAAAAgAh07iQPcOiD7fAQAApQMA&#10;AA4AAAAAAAAAAQAgAAAAJQEAAGRycy9lMm9Eb2MueG1sUEsFBgAAAAAGAAYAWQEAAHYFAAAAAA==&#10;">
                <v:fill on="f" focussize="0,0"/>
                <v:stroke color="#000000" joinstyle="round"/>
                <v:imagedata o:title=""/>
                <o:lock v:ext="edit" aspectratio="f"/>
              </v:line>
            </w:pict>
          </mc:Fallback>
        </mc:AlternateContent>
      </w:r>
    </w:p>
    <w:p>
      <w:pPr>
        <w:spacing w:line="400" w:lineRule="exact"/>
        <w:ind w:firstLine="602" w:firstLineChars="200"/>
        <w:outlineLvl w:val="1"/>
        <w:rPr>
          <w:rFonts w:ascii="仿宋_GB2312" w:hAnsi="仿宋_GB2312" w:eastAsia="仿宋_GB2312"/>
          <w:b/>
          <w:sz w:val="30"/>
        </w:rPr>
      </w:pPr>
      <w:r>
        <w:rPr>
          <w:rFonts w:ascii="仿宋_GB2312" w:hAnsi="仿宋_GB2312" w:eastAsia="仿宋_GB2312"/>
          <w:b/>
          <w:sz w:val="30"/>
        </w:rPr>
        <mc:AlternateContent>
          <mc:Choice Requires="wps">
            <w:drawing>
              <wp:anchor distT="0" distB="0" distL="114300" distR="114300" simplePos="0" relativeHeight="251663360" behindDoc="0" locked="0" layoutInCell="1" allowOverlap="1">
                <wp:simplePos x="0" y="0"/>
                <wp:positionH relativeFrom="column">
                  <wp:posOffset>1687830</wp:posOffset>
                </wp:positionH>
                <wp:positionV relativeFrom="paragraph">
                  <wp:posOffset>203835</wp:posOffset>
                </wp:positionV>
                <wp:extent cx="59055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0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2.9pt;margin-top:16.05pt;height:0.05pt;width:46.5pt;z-index:251663360;mso-width-relative:page;mso-height-relative:page;" filled="f" stroked="t" coordsize="21600,21600" o:gfxdata="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N/zx1gAAAAkBAAAPAAAA&#10;AAAAAAEAIAAAACIAAABkcnMvZG93bnJldi54bWxQSwECFAAUAAAACACHTuJAlb9Eit4BAAClAwAA&#10;DgAAAAAAAAABACAAAAAlAQAAZHJzL2Uyb0RvYy54bWxQSwUGAAAAAAYABgBZAQAAdQUAAAAA&#10;">
                <v:fill on="f" focussize="0,0"/>
                <v:stroke color="#000000" joinstyle="round"/>
                <v:imagedata o:title=""/>
                <o:lock v:ext="edit" aspectratio="f"/>
              </v:line>
            </w:pict>
          </mc:Fallback>
        </mc:AlternateContent>
      </w:r>
    </w:p>
    <w:p>
      <w:pPr>
        <w:spacing w:line="400" w:lineRule="exact"/>
        <w:ind w:firstLine="602" w:firstLineChars="200"/>
        <w:outlineLvl w:val="1"/>
        <w:rPr>
          <w:rFonts w:ascii="仿宋_GB2312" w:hAnsi="仿宋_GB2312" w:eastAsia="仿宋_GB2312"/>
          <w:b/>
          <w:sz w:val="30"/>
        </w:rPr>
      </w:pPr>
    </w:p>
    <w:p>
      <w:pPr>
        <w:spacing w:line="400" w:lineRule="exact"/>
        <w:ind w:firstLine="602" w:firstLineChars="200"/>
        <w:outlineLvl w:val="1"/>
        <w:rPr>
          <w:rFonts w:ascii="仿宋_GB2312" w:hAnsi="仿宋_GB2312" w:eastAsia="仿宋_GB2312"/>
          <w:b/>
          <w:sz w:val="30"/>
        </w:rPr>
      </w:pPr>
      <w:r>
        <w:rPr>
          <w:rFonts w:ascii="仿宋_GB2312" w:hAnsi="仿宋_GB2312" w:eastAsia="仿宋_GB2312"/>
          <w:b/>
          <w:sz w:val="30"/>
        </w:rPr>
        <mc:AlternateContent>
          <mc:Choice Requires="wps">
            <w:drawing>
              <wp:anchor distT="0" distB="0" distL="114300" distR="114300" simplePos="0" relativeHeight="251662336" behindDoc="0" locked="0" layoutInCell="1" allowOverlap="1">
                <wp:simplePos x="0" y="0"/>
                <wp:positionH relativeFrom="column">
                  <wp:posOffset>1967230</wp:posOffset>
                </wp:positionH>
                <wp:positionV relativeFrom="paragraph">
                  <wp:posOffset>104140</wp:posOffset>
                </wp:positionV>
                <wp:extent cx="31115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3111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4.9pt;margin-top:8.2pt;height:0.05pt;width:24.5pt;z-index:251662336;mso-width-relative:page;mso-height-relative:page;" filled="f" stroked="t" coordsize="21600,21600" o:gfxdata="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d9oX9YAAAAJAQAADwAA&#10;AAAAAAABACAAAAAiAAAAZHJzL2Rvd25yZXYueG1sUEsBAhQAFAAAAAgAh07iQIuNPjbfAQAApQMA&#10;AA4AAAAAAAAAAQAgAAAAJQEAAGRycy9lMm9Eb2MueG1sUEsFBgAAAAAGAAYAWQEAAHYFAAAAAA==&#10;">
                <v:fill on="f" focussize="0,0"/>
                <v:stroke color="#000000" joinstyle="round"/>
                <v:imagedata o:title=""/>
                <o:lock v:ext="edit" aspectratio="f"/>
              </v:line>
            </w:pict>
          </mc:Fallback>
        </mc:AlternateContent>
      </w:r>
    </w:p>
    <w:p>
      <w:pPr>
        <w:spacing w:line="560" w:lineRule="exact"/>
        <w:ind w:firstLine="643" w:firstLineChars="200"/>
        <w:outlineLvl w:val="1"/>
        <w:rPr>
          <w:rFonts w:ascii="楷体_GB2312" w:hAnsi="仿宋_GB2312" w:eastAsia="楷体_GB2312"/>
          <w:b/>
          <w:sz w:val="32"/>
          <w:szCs w:val="32"/>
        </w:rPr>
      </w:pPr>
      <w:r>
        <w:rPr>
          <w:rFonts w:hint="eastAsia" w:ascii="楷体_GB2312" w:hAnsi="仿宋_GB2312" w:eastAsia="楷体_GB2312"/>
          <w:b/>
          <w:sz w:val="32"/>
          <w:szCs w:val="32"/>
        </w:rPr>
        <w:t>三、人员配置及要求</w:t>
      </w:r>
    </w:p>
    <w:p>
      <w:pPr>
        <w:spacing w:line="560" w:lineRule="exact"/>
        <w:ind w:firstLine="640" w:firstLineChars="200"/>
        <w:outlineLvl w:val="2"/>
        <w:rPr>
          <w:rFonts w:ascii="仿宋_GB2312" w:hAnsi="仿宋_GB2312" w:eastAsia="仿宋_GB2312"/>
          <w:sz w:val="32"/>
          <w:szCs w:val="32"/>
        </w:rPr>
      </w:pPr>
      <w:r>
        <w:rPr>
          <w:rFonts w:hint="eastAsia" w:ascii="仿宋_GB2312" w:hAnsi="仿宋_GB2312" w:eastAsia="仿宋_GB2312"/>
          <w:sz w:val="32"/>
          <w:szCs w:val="32"/>
        </w:rPr>
        <w:t>（一）监考、裁判及仲裁人员</w:t>
      </w:r>
    </w:p>
    <w:p>
      <w:pPr>
        <w:spacing w:line="56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理论知识考试和技能操作考核时，大赛组委会统一安排裁判员进行监考和执裁。其中，理论知识考试安排3名监考员，设主考1人；技能操作考核每支参赛队配备2名裁判员（其中主、副裁判各1名），裁判员执裁时实行回避和轮换制度。</w:t>
      </w:r>
    </w:p>
    <w:p>
      <w:pPr>
        <w:spacing w:line="56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赛场设裁判长1人，裁判组实行裁判长负责制。仲裁组由大赛组委会提出，由3名专家组成。</w:t>
      </w:r>
    </w:p>
    <w:p>
      <w:pPr>
        <w:spacing w:line="560" w:lineRule="exact"/>
        <w:ind w:firstLine="640" w:firstLineChars="200"/>
        <w:outlineLvl w:val="2"/>
        <w:rPr>
          <w:rFonts w:ascii="仿宋_GB2312" w:hAnsi="仿宋_GB2312" w:eastAsia="仿宋_GB2312"/>
          <w:sz w:val="32"/>
          <w:szCs w:val="32"/>
        </w:rPr>
      </w:pPr>
      <w:r>
        <w:rPr>
          <w:rFonts w:hint="eastAsia" w:ascii="仿宋_GB2312" w:hAnsi="仿宋_GB2312" w:eastAsia="仿宋_GB2312"/>
          <w:sz w:val="32"/>
          <w:szCs w:val="32"/>
        </w:rPr>
        <w:t>（二）参赛人员</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在本市工作的相关职业（工种）的从业人员，均可报名参赛（教师和学生以及历届市级大赛同工种第一名获得者、省级以上技术能手除外）。</w:t>
      </w:r>
      <w:r>
        <w:rPr>
          <w:rFonts w:hint="eastAsia" w:ascii="仿宋" w:hAnsi="仿宋" w:eastAsia="仿宋" w:cs="宋体"/>
          <w:sz w:val="32"/>
          <w:szCs w:val="32"/>
        </w:rPr>
        <w:t>可根据自身情况组织1支或2支队伍参加比赛，每支参赛队应有5人组成，其中领队1人，技术指导1人，参赛选手3人。</w:t>
      </w:r>
      <w:r>
        <w:rPr>
          <w:rFonts w:hint="eastAsia" w:ascii="仿宋" w:hAnsi="仿宋" w:eastAsia="仿宋" w:cs="仿宋_GB2312"/>
          <w:sz w:val="32"/>
          <w:szCs w:val="32"/>
        </w:rPr>
        <w:t>也可以个人组队参赛。</w:t>
      </w:r>
    </w:p>
    <w:p>
      <w:pPr>
        <w:spacing w:line="560" w:lineRule="exact"/>
        <w:ind w:firstLine="643" w:firstLineChars="200"/>
        <w:outlineLvl w:val="1"/>
        <w:rPr>
          <w:rFonts w:ascii="楷体_GB2312" w:hAnsi="仿宋_GB2312" w:eastAsia="楷体_GB2312"/>
          <w:b/>
          <w:sz w:val="32"/>
          <w:szCs w:val="32"/>
        </w:rPr>
      </w:pPr>
      <w:r>
        <w:rPr>
          <w:rFonts w:hint="eastAsia" w:ascii="楷体_GB2312" w:hAnsi="仿宋_GB2312" w:eastAsia="楷体_GB2312"/>
          <w:b/>
          <w:sz w:val="32"/>
          <w:szCs w:val="32"/>
        </w:rPr>
        <w:t>四、比赛流程</w:t>
      </w:r>
    </w:p>
    <w:p>
      <w:pPr>
        <w:spacing w:line="560" w:lineRule="exact"/>
        <w:ind w:firstLine="640" w:firstLineChars="200"/>
        <w:outlineLvl w:val="2"/>
        <w:rPr>
          <w:rFonts w:ascii="仿宋_GB2312" w:hAnsi="仿宋_GB2312" w:eastAsia="仿宋_GB2312"/>
          <w:sz w:val="32"/>
          <w:szCs w:val="32"/>
        </w:rPr>
      </w:pPr>
      <w:r>
        <w:rPr>
          <w:rFonts w:hint="eastAsia" w:ascii="仿宋_GB2312" w:hAnsi="仿宋_GB2312" w:eastAsia="仿宋_GB2312"/>
          <w:sz w:val="32"/>
          <w:szCs w:val="32"/>
        </w:rPr>
        <w:t>（一）理论知识考试</w:t>
      </w:r>
    </w:p>
    <w:p>
      <w:pPr>
        <w:spacing w:line="560" w:lineRule="exact"/>
        <w:ind w:firstLine="640" w:firstLineChars="200"/>
        <w:rPr>
          <w:rFonts w:ascii="仿宋_GB2312" w:hAnsi="仿宋_GB2312" w:eastAsia="仿宋_GB2312"/>
          <w:sz w:val="32"/>
          <w:szCs w:val="32"/>
        </w:rPr>
      </w:pPr>
      <w:r>
        <w:rPr>
          <w:rFonts w:hint="eastAsia" w:eastAsia="仿宋_GB2312"/>
          <w:sz w:val="32"/>
          <w:szCs w:val="32"/>
        </w:rPr>
        <w:t>理论知识考试为闭卷考试，统一</w:t>
      </w:r>
      <w:r>
        <w:rPr>
          <w:rFonts w:hint="eastAsia" w:ascii="仿宋_GB2312" w:hAnsi="仿宋_GB2312" w:eastAsia="仿宋_GB2312"/>
          <w:sz w:val="32"/>
          <w:szCs w:val="32"/>
        </w:rPr>
        <w:t>安排在</w:t>
      </w:r>
      <w:r>
        <w:rPr>
          <w:rFonts w:hint="eastAsia" w:eastAsia="仿宋_GB2312"/>
          <w:sz w:val="32"/>
          <w:szCs w:val="32"/>
        </w:rPr>
        <w:t>指定</w:t>
      </w:r>
      <w:r>
        <w:rPr>
          <w:rFonts w:hint="eastAsia" w:ascii="仿宋_GB2312" w:hAnsi="仿宋_GB2312" w:eastAsia="仿宋_GB2312"/>
          <w:sz w:val="32"/>
          <w:szCs w:val="32"/>
        </w:rPr>
        <w:t>考场进行，参加考试的选手按考号就坐。考试前由</w:t>
      </w:r>
      <w:r>
        <w:rPr>
          <w:rFonts w:hint="eastAsia" w:ascii="仿宋_GB2312" w:hAnsi="仿宋_GB2312" w:eastAsia="仿宋_GB2312" w:cs="FZDHTJW--GB1-0"/>
          <w:kern w:val="0"/>
          <w:sz w:val="32"/>
          <w:szCs w:val="32"/>
        </w:rPr>
        <w:t>监考组长</w:t>
      </w:r>
      <w:r>
        <w:rPr>
          <w:rFonts w:hint="eastAsia" w:ascii="仿宋_GB2312" w:hAnsi="仿宋_GB2312" w:eastAsia="仿宋_GB2312"/>
          <w:sz w:val="32"/>
          <w:szCs w:val="32"/>
        </w:rPr>
        <w:t>宣布考场纪律，监考员当众启封试卷袋和分发试卷，主考宣布开始答题。主考宣布考试终止后，选手立即停止答题，监考人员将试卷收齐后，在主考的监督下进行封卷、装袋、签名。由主考将装袋封闭的试卷交给工作人员转入评卷工序。</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理论知识考试阅卷和评分由</w:t>
      </w:r>
      <w:r>
        <w:rPr>
          <w:rFonts w:hint="eastAsia" w:ascii="仿宋_GB2312" w:hAnsi="宋体" w:eastAsia="仿宋_GB2312" w:cs="宋体"/>
          <w:color w:val="333333"/>
          <w:sz w:val="32"/>
          <w:szCs w:val="32"/>
        </w:rPr>
        <w:t>温州市职业技能鉴定指导中心</w:t>
      </w:r>
      <w:r>
        <w:rPr>
          <w:rFonts w:hint="eastAsia" w:ascii="仿宋_GB2312" w:hAnsi="仿宋_GB2312" w:eastAsia="仿宋_GB2312"/>
          <w:sz w:val="32"/>
          <w:szCs w:val="32"/>
        </w:rPr>
        <w:t>组织实施，采取专人进行阅卷。待阅卷完毕后，进行参赛选手分数统计时，方可拆封试卷。理论知识考试时间为120分钟。</w:t>
      </w:r>
    </w:p>
    <w:p>
      <w:pPr>
        <w:tabs>
          <w:tab w:val="left" w:pos="1050"/>
        </w:tabs>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（二）技能操作考核</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1．比赛时间</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每支参赛队外业数据采集时间为90分钟，内业宗地图绘制、宗地面积量算、</w:t>
      </w:r>
      <w:r>
        <w:rPr>
          <w:rFonts w:hint="eastAsia" w:ascii="仿宋_GB2312" w:eastAsia="仿宋_GB2312"/>
          <w:sz w:val="32"/>
          <w:szCs w:val="32"/>
        </w:rPr>
        <w:t>界址标示表填写</w:t>
      </w:r>
      <w:r>
        <w:rPr>
          <w:rFonts w:hint="eastAsia" w:ascii="仿宋_GB2312" w:hAnsi="仿宋_GB2312" w:eastAsia="仿宋_GB2312"/>
          <w:sz w:val="32"/>
          <w:szCs w:val="32"/>
        </w:rPr>
        <w:t>时间为60分钟。</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2．比赛批次和场地的确定</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（1）参赛队分批次进行考核。每批最多8支参赛队同时进入场地，分3轮比赛。每轮比赛间隔20分钟。</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每支参赛队的比赛批次和场地由抽签决定，抽签由裁判长组织，在两名监督员的监督下进行，会场设置抽签箱，参赛队领队负责抽签，先抽取各参赛队的抽签顺序，再抽取各参赛队的比赛批次及场地。由两名工作人员当场宣读抽签结果并登记，抽签结束。</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（3）裁判组根据各参赛队的比赛顺序，对参赛队的比赛时间、执裁人员进行安排。</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3．外业数据采集及数据传输</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外业数据采集时，每支参赛队的3名选手中，自行安排1人观测，另2人负责立镜和绘制草图。完成数据采集后，在裁判员的监督下，参赛队选手将数据传输到自己携带的笔记本电脑中，以参赛队编号为文件名保存数据，供内业宗地图绘制和宗地面积量算时使用。数据采集和传输完毕后，笔记本电脑、草图和仪器上缴大赛组委会统一保管，内业编辑时统一下发。</w:t>
      </w:r>
    </w:p>
    <w:p>
      <w:pPr>
        <w:spacing w:line="560" w:lineRule="exact"/>
        <w:ind w:firstLine="640" w:firstLineChars="200"/>
        <w:rPr>
          <w:rFonts w:ascii="仿宋_GB2312" w:eastAsia="仿宋_GB2312"/>
          <w:sz w:val="32"/>
          <w:szCs w:val="32"/>
        </w:rPr>
      </w:pPr>
      <w:r>
        <w:rPr>
          <w:rFonts w:hint="eastAsia" w:ascii="仿宋_GB2312" w:hAnsi="仿宋_GB2312" w:eastAsia="仿宋_GB2312"/>
          <w:sz w:val="32"/>
          <w:szCs w:val="32"/>
        </w:rPr>
        <w:t>4．宗地图绘制、宗地面积量算及</w:t>
      </w:r>
      <w:r>
        <w:rPr>
          <w:rFonts w:hint="eastAsia" w:ascii="仿宋_GB2312" w:eastAsia="仿宋_GB2312"/>
          <w:sz w:val="32"/>
          <w:szCs w:val="32"/>
        </w:rPr>
        <w:t>界址标示表填写</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宗地图绘制、宗地面积量算及</w:t>
      </w:r>
      <w:r>
        <w:rPr>
          <w:rFonts w:hint="eastAsia" w:ascii="仿宋_GB2312" w:eastAsia="仿宋_GB2312"/>
          <w:sz w:val="32"/>
          <w:szCs w:val="32"/>
        </w:rPr>
        <w:t>界址标示表填写</w:t>
      </w:r>
      <w:r>
        <w:rPr>
          <w:rFonts w:hint="eastAsia" w:ascii="仿宋_GB2312" w:hAnsi="仿宋_GB2312" w:eastAsia="仿宋_GB2312"/>
          <w:sz w:val="32"/>
          <w:szCs w:val="32"/>
        </w:rPr>
        <w:t>在指定的一个场地内进行，每支参赛队须使用自带的笔记本电脑，参考宗地</w:t>
      </w:r>
      <w:r>
        <w:rPr>
          <w:rFonts w:hint="eastAsia" w:ascii="仿宋_GB2312" w:hAnsi="华文楷体" w:eastAsia="仿宋_GB2312"/>
          <w:sz w:val="32"/>
          <w:szCs w:val="32"/>
        </w:rPr>
        <w:t>界址线类别和位置、</w:t>
      </w:r>
      <w:r>
        <w:rPr>
          <w:rFonts w:hint="eastAsia" w:ascii="仿宋_GB2312" w:hAnsi="仿宋_GB2312" w:eastAsia="仿宋_GB2312"/>
          <w:spacing w:val="8"/>
          <w:sz w:val="32"/>
          <w:szCs w:val="32"/>
        </w:rPr>
        <w:t>宗地关系接合图</w:t>
      </w:r>
      <w:r>
        <w:rPr>
          <w:rFonts w:hint="eastAsia" w:ascii="仿宋_GB2312" w:hAnsi="仿宋_GB2312" w:eastAsia="仿宋_GB2312"/>
          <w:sz w:val="32"/>
          <w:szCs w:val="32"/>
        </w:rPr>
        <w:t>和自己绘制草图，完成宗地图绘制、宗地面积量算及</w:t>
      </w:r>
      <w:r>
        <w:rPr>
          <w:rFonts w:hint="eastAsia" w:ascii="仿宋_GB2312" w:eastAsia="仿宋_GB2312"/>
          <w:sz w:val="32"/>
          <w:szCs w:val="32"/>
        </w:rPr>
        <w:t>界址标示表填写</w:t>
      </w:r>
      <w:r>
        <w:rPr>
          <w:rFonts w:hint="eastAsia" w:ascii="仿宋_GB2312" w:hAnsi="仿宋_GB2312" w:eastAsia="仿宋_GB2312"/>
          <w:sz w:val="32"/>
          <w:szCs w:val="32"/>
        </w:rPr>
        <w:t>工作。考核期间，选手不得使用U盘或移动硬盘。内业结束后，参赛队</w:t>
      </w:r>
      <w:r>
        <w:rPr>
          <w:rFonts w:hint="eastAsia" w:ascii="仿宋_GB2312" w:hAnsi="仿宋_GB2312" w:eastAsia="仿宋_GB2312"/>
          <w:kern w:val="0"/>
          <w:sz w:val="32"/>
          <w:szCs w:val="32"/>
        </w:rPr>
        <w:t>按要求整理成果目录，并向工作人员进行成果确认交接。在备份原始成果后，对成果数据进行加密后提交裁判组进行评审。</w:t>
      </w:r>
    </w:p>
    <w:p>
      <w:pPr>
        <w:spacing w:line="560" w:lineRule="exact"/>
        <w:ind w:firstLine="643" w:firstLineChars="200"/>
        <w:outlineLvl w:val="1"/>
        <w:rPr>
          <w:rFonts w:ascii="楷体_GB2312" w:hAnsi="仿宋_GB2312" w:eastAsia="楷体_GB2312"/>
          <w:b/>
          <w:sz w:val="32"/>
          <w:szCs w:val="32"/>
        </w:rPr>
      </w:pPr>
      <w:r>
        <w:rPr>
          <w:rFonts w:hint="eastAsia" w:ascii="楷体_GB2312" w:hAnsi="仿宋_GB2312" w:eastAsia="楷体_GB2312"/>
          <w:b/>
          <w:sz w:val="32"/>
          <w:szCs w:val="32"/>
        </w:rPr>
        <w:t>五、评分</w:t>
      </w:r>
    </w:p>
    <w:p>
      <w:pPr>
        <w:spacing w:line="560" w:lineRule="exact"/>
        <w:ind w:firstLine="640" w:firstLineChars="200"/>
        <w:outlineLvl w:val="2"/>
        <w:rPr>
          <w:rFonts w:ascii="仿宋_GB2312" w:hAnsi="仿宋_GB2312" w:eastAsia="仿宋_GB2312"/>
          <w:sz w:val="32"/>
          <w:szCs w:val="32"/>
        </w:rPr>
      </w:pPr>
      <w:r>
        <w:rPr>
          <w:rFonts w:hint="eastAsia" w:ascii="仿宋_GB2312" w:hAnsi="仿宋_GB2312" w:eastAsia="仿宋_GB2312"/>
          <w:sz w:val="32"/>
          <w:szCs w:val="32"/>
        </w:rPr>
        <w:t>（一）评分统计</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1．理论知识考试结束后，</w:t>
      </w:r>
      <w:r>
        <w:rPr>
          <w:rFonts w:hint="eastAsia" w:ascii="仿宋_GB2312" w:hAnsi="宋体" w:eastAsia="仿宋_GB2312" w:cs="宋体"/>
          <w:color w:val="333333"/>
          <w:sz w:val="32"/>
          <w:szCs w:val="32"/>
        </w:rPr>
        <w:t>温州市职业技能鉴定指导中心</w:t>
      </w:r>
      <w:r>
        <w:rPr>
          <w:rFonts w:hint="eastAsia" w:ascii="仿宋_GB2312" w:hAnsi="仿宋_GB2312" w:eastAsia="仿宋_GB2312"/>
          <w:sz w:val="32"/>
          <w:szCs w:val="32"/>
        </w:rPr>
        <w:t>及时安排评卷，统一组织分数统计。</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2．技能操作考核结束后，裁判组及时组织裁判员进行测评分数和统计。</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3．比赛成绩由裁判长组织理论知识考试评卷人员和裁判员核实。</w:t>
      </w:r>
    </w:p>
    <w:p>
      <w:pPr>
        <w:spacing w:line="560" w:lineRule="exact"/>
        <w:ind w:firstLine="640" w:firstLineChars="200"/>
        <w:outlineLvl w:val="2"/>
        <w:rPr>
          <w:rFonts w:ascii="仿宋_GB2312" w:hAnsi="仿宋_GB2312" w:eastAsia="仿宋_GB2312"/>
          <w:sz w:val="32"/>
          <w:szCs w:val="32"/>
        </w:rPr>
      </w:pPr>
      <w:r>
        <w:rPr>
          <w:rFonts w:hint="eastAsia" w:ascii="仿宋_GB2312" w:hAnsi="仿宋_GB2312" w:eastAsia="仿宋_GB2312"/>
          <w:sz w:val="32"/>
          <w:szCs w:val="32"/>
        </w:rPr>
        <w:t>（二）名次确定</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1．个人成绩评定</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参赛选手的个人成绩为个人理论知识考试成绩与技能操作考核成绩之和。按照个人成绩决定个人比赛名次。个人成绩相同者，以技能操作考核成绩高者为先；如技能操作考核成绩仍然相同，则以技能操作考核中用时最短者为先。</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2．团体成绩评定</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各参赛队的团体成绩为各队参赛选手的个人成绩之和。团体总分相同者，比较个人名次最好的选手，个人名次在前的，其团体名次在前，以此类推，直至分出先后。若仍不能分出先后，则取相同名次。</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3．裁判组对统计汇总成绩进行最终个人名次和团体名次的确定和排名。确认统计无误后，将个人名次和团体名次名单上报大赛组委会。如有异议，可提请仲裁组进行仲裁。</w:t>
      </w:r>
    </w:p>
    <w:p>
      <w:pPr>
        <w:spacing w:line="560" w:lineRule="exact"/>
        <w:ind w:firstLine="643" w:firstLineChars="200"/>
        <w:outlineLvl w:val="1"/>
        <w:rPr>
          <w:rFonts w:ascii="楷体_GB2312" w:hAnsi="仿宋_GB2312" w:eastAsia="楷体_GB2312"/>
          <w:b/>
          <w:sz w:val="32"/>
          <w:szCs w:val="32"/>
        </w:rPr>
      </w:pPr>
      <w:r>
        <w:rPr>
          <w:rFonts w:hint="eastAsia" w:ascii="楷体_GB2312" w:hAnsi="仿宋_GB2312" w:eastAsia="楷体_GB2312"/>
          <w:b/>
          <w:sz w:val="32"/>
          <w:szCs w:val="32"/>
        </w:rPr>
        <w:t>六、总结</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大赛组委会办公室应认真总结本次比赛活动的组织开展情况、理论知识考试答卷情况、技能操作考核情况、执裁评判情况、仲裁情况、比赛成绩分布情况，以及比赛中显现的亮点、存在的问题及职业发展趋势等，形成文字材料上报大赛组委会。</w:t>
      </w:r>
      <w:bookmarkStart w:id="0" w:name="_Toc304740857"/>
      <w:bookmarkEnd w:id="0"/>
    </w:p>
    <w:p>
      <w:pPr>
        <w:tabs>
          <w:tab w:val="left" w:pos="1500"/>
        </w:tabs>
        <w:spacing w:line="360" w:lineRule="auto"/>
        <w:ind w:firstLine="560" w:firstLineChars="200"/>
        <w:jc w:val="left"/>
        <w:rPr>
          <w:rFonts w:ascii="仿宋_GB2312" w:hAnsi="仿宋_GB2312" w:eastAsia="仿宋_GB2312" w:cs="仿宋_GB2312"/>
          <w:sz w:val="28"/>
          <w:szCs w:val="28"/>
        </w:rPr>
      </w:pPr>
    </w:p>
    <w:p>
      <w:pPr>
        <w:tabs>
          <w:tab w:val="left" w:pos="1500"/>
        </w:tabs>
        <w:spacing w:line="360" w:lineRule="auto"/>
        <w:ind w:firstLine="560" w:firstLineChars="200"/>
        <w:jc w:val="left"/>
        <w:rPr>
          <w:rFonts w:hint="eastAsia" w:ascii="仿宋_GB2312" w:hAnsi="仿宋_GB2312" w:eastAsia="仿宋_GB2312" w:cs="仿宋_GB2312"/>
          <w:sz w:val="28"/>
          <w:szCs w:val="28"/>
        </w:rPr>
      </w:pPr>
    </w:p>
    <w:p>
      <w:pPr>
        <w:tabs>
          <w:tab w:val="left" w:pos="1500"/>
        </w:tabs>
        <w:spacing w:line="360" w:lineRule="auto"/>
        <w:ind w:firstLine="560" w:firstLineChars="200"/>
        <w:jc w:val="left"/>
        <w:rPr>
          <w:rFonts w:hint="eastAsia" w:ascii="仿宋_GB2312" w:hAnsi="仿宋_GB2312" w:eastAsia="仿宋_GB2312" w:cs="仿宋_GB2312"/>
          <w:sz w:val="28"/>
          <w:szCs w:val="28"/>
        </w:rPr>
      </w:pPr>
    </w:p>
    <w:p>
      <w:pPr>
        <w:tabs>
          <w:tab w:val="left" w:pos="1500"/>
        </w:tabs>
        <w:spacing w:line="360" w:lineRule="auto"/>
        <w:ind w:firstLine="560" w:firstLineChars="200"/>
        <w:jc w:val="left"/>
        <w:rPr>
          <w:rFonts w:hint="eastAsia" w:ascii="仿宋_GB2312" w:hAnsi="仿宋_GB2312" w:eastAsia="仿宋_GB2312" w:cs="仿宋_GB2312"/>
          <w:sz w:val="28"/>
          <w:szCs w:val="28"/>
        </w:rPr>
      </w:pPr>
    </w:p>
    <w:p>
      <w:pPr>
        <w:tabs>
          <w:tab w:val="left" w:pos="1500"/>
        </w:tabs>
        <w:spacing w:line="360" w:lineRule="auto"/>
        <w:ind w:firstLine="560" w:firstLineChars="200"/>
        <w:jc w:val="left"/>
        <w:rPr>
          <w:rFonts w:hint="eastAsia" w:ascii="仿宋_GB2312" w:hAnsi="仿宋_GB2312" w:eastAsia="仿宋_GB2312" w:cs="仿宋_GB2312"/>
          <w:sz w:val="28"/>
          <w:szCs w:val="28"/>
        </w:rPr>
      </w:pPr>
    </w:p>
    <w:p>
      <w:pPr>
        <w:tabs>
          <w:tab w:val="left" w:pos="1500"/>
        </w:tabs>
        <w:spacing w:line="360" w:lineRule="auto"/>
        <w:ind w:firstLine="560" w:firstLineChars="200"/>
        <w:jc w:val="left"/>
        <w:rPr>
          <w:rFonts w:hint="eastAsia" w:ascii="仿宋_GB2312" w:hAnsi="仿宋_GB2312" w:eastAsia="仿宋_GB2312" w:cs="仿宋_GB2312"/>
          <w:sz w:val="28"/>
          <w:szCs w:val="28"/>
        </w:rPr>
      </w:pPr>
    </w:p>
    <w:p>
      <w:pPr>
        <w:tabs>
          <w:tab w:val="left" w:pos="1500"/>
        </w:tabs>
        <w:spacing w:line="360" w:lineRule="auto"/>
        <w:ind w:firstLine="560" w:firstLineChars="200"/>
        <w:jc w:val="left"/>
        <w:rPr>
          <w:rFonts w:hint="eastAsia" w:ascii="仿宋_GB2312" w:hAnsi="仿宋_GB2312" w:eastAsia="仿宋_GB2312" w:cs="仿宋_GB2312"/>
          <w:sz w:val="28"/>
          <w:szCs w:val="28"/>
        </w:rPr>
      </w:pPr>
    </w:p>
    <w:p>
      <w:pPr>
        <w:tabs>
          <w:tab w:val="left" w:pos="1500"/>
        </w:tabs>
        <w:spacing w:line="360" w:lineRule="auto"/>
        <w:ind w:firstLine="560" w:firstLineChars="200"/>
        <w:jc w:val="left"/>
        <w:rPr>
          <w:rFonts w:hint="eastAsia" w:ascii="仿宋_GB2312" w:hAnsi="仿宋_GB2312" w:eastAsia="仿宋_GB2312" w:cs="仿宋_GB2312"/>
          <w:sz w:val="28"/>
          <w:szCs w:val="28"/>
        </w:rPr>
      </w:pPr>
    </w:p>
    <w:p>
      <w:pPr>
        <w:tabs>
          <w:tab w:val="left" w:pos="1500"/>
        </w:tabs>
        <w:spacing w:line="360" w:lineRule="auto"/>
        <w:ind w:firstLine="560" w:firstLineChars="200"/>
        <w:jc w:val="left"/>
        <w:rPr>
          <w:rFonts w:ascii="仿宋_GB2312" w:hAnsi="仿宋_GB2312" w:eastAsia="仿宋_GB2312" w:cs="仿宋_GB2312"/>
          <w:sz w:val="28"/>
          <w:szCs w:val="28"/>
        </w:rPr>
      </w:pPr>
    </w:p>
    <w:p>
      <w:pPr>
        <w:tabs>
          <w:tab w:val="left" w:pos="1500"/>
        </w:tabs>
        <w:spacing w:line="360" w:lineRule="auto"/>
        <w:ind w:firstLine="560" w:firstLineChars="200"/>
        <w:jc w:val="left"/>
        <w:rPr>
          <w:rFonts w:ascii="仿宋_GB2312" w:hAnsi="仿宋_GB2312" w:eastAsia="仿宋_GB2312" w:cs="仿宋_GB2312"/>
          <w:sz w:val="28"/>
          <w:szCs w:val="28"/>
        </w:rPr>
      </w:pPr>
    </w:p>
    <w:p>
      <w:pPr>
        <w:tabs>
          <w:tab w:val="left" w:pos="1500"/>
        </w:tabs>
        <w:spacing w:line="360" w:lineRule="auto"/>
        <w:ind w:firstLine="560" w:firstLineChars="200"/>
        <w:jc w:val="left"/>
        <w:rPr>
          <w:rFonts w:ascii="仿宋_GB2312" w:hAnsi="仿宋_GB2312" w:eastAsia="仿宋_GB2312" w:cs="仿宋_GB2312"/>
          <w:sz w:val="28"/>
          <w:szCs w:val="28"/>
        </w:rPr>
      </w:pPr>
    </w:p>
    <w:p>
      <w:pPr>
        <w:tabs>
          <w:tab w:val="left" w:pos="1500"/>
        </w:tabs>
        <w:spacing w:line="360" w:lineRule="auto"/>
        <w:ind w:firstLine="560" w:firstLineChars="200"/>
        <w:jc w:val="left"/>
        <w:rPr>
          <w:rFonts w:ascii="仿宋_GB2312" w:hAnsi="仿宋_GB2312" w:eastAsia="仿宋_GB2312" w:cs="仿宋_GB2312"/>
          <w:sz w:val="28"/>
          <w:szCs w:val="28"/>
        </w:rPr>
      </w:pPr>
    </w:p>
    <w:p>
      <w:pPr>
        <w:tabs>
          <w:tab w:val="left" w:pos="1500"/>
        </w:tabs>
        <w:spacing w:line="360" w:lineRule="auto"/>
        <w:ind w:firstLine="560" w:firstLineChars="200"/>
        <w:jc w:val="left"/>
        <w:rPr>
          <w:rFonts w:hint="eastAsia" w:ascii="仿宋_GB2312" w:hAnsi="仿宋_GB2312" w:eastAsia="仿宋_GB2312" w:cs="仿宋_GB2312"/>
          <w:sz w:val="28"/>
          <w:szCs w:val="28"/>
        </w:rPr>
      </w:pPr>
    </w:p>
    <w:p>
      <w:pPr>
        <w:tabs>
          <w:tab w:val="left" w:pos="1500"/>
        </w:tabs>
        <w:spacing w:line="360" w:lineRule="auto"/>
        <w:ind w:firstLine="560" w:firstLineChars="200"/>
        <w:jc w:val="left"/>
        <w:rPr>
          <w:rFonts w:ascii="仿宋_GB2312" w:hAnsi="仿宋_GB2312" w:eastAsia="仿宋_GB2312" w:cs="仿宋_GB2312"/>
          <w:sz w:val="28"/>
          <w:szCs w:val="28"/>
        </w:rPr>
      </w:pPr>
    </w:p>
    <w:p>
      <w:pPr>
        <w:jc w:val="center"/>
        <w:rPr>
          <w:rFonts w:ascii="宋体" w:hAnsi="宋体"/>
          <w:b/>
          <w:spacing w:val="-12"/>
          <w:sz w:val="44"/>
          <w:szCs w:val="44"/>
        </w:rPr>
      </w:pPr>
      <w:r>
        <w:rPr>
          <w:rFonts w:hint="eastAsia" w:ascii="宋体" w:hAnsi="宋体"/>
          <w:b/>
          <w:spacing w:val="-12"/>
          <w:sz w:val="44"/>
          <w:szCs w:val="44"/>
        </w:rPr>
        <w:t>技能操作考核评分标准</w:t>
      </w:r>
    </w:p>
    <w:p>
      <w:pPr>
        <w:spacing w:line="56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一、比赛成绩结构和评分</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（一）比赛成绩结构</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比赛项目分“操作和成果完整性、准确性”两大项，总成绩满分为100分。计分项目、子项目及权重见附件1，各项记分子项目均采用百分制评测，测评表见附件2～附件9。</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（二）评分方法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1．子项目加权得分</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子项目加权得分按（1）式计算：</w:t>
      </w:r>
    </w:p>
    <w:p>
      <w:pPr>
        <w:spacing w:line="560" w:lineRule="exact"/>
        <w:ind w:firstLine="1540" w:firstLineChars="550"/>
        <w:rPr>
          <w:rFonts w:ascii="仿宋_GB2312" w:hAnsi="仿宋_GB2312" w:eastAsia="仿宋_GB2312"/>
          <w:sz w:val="28"/>
          <w:szCs w:val="28"/>
        </w:rPr>
      </w:pPr>
      <w:r>
        <w:rPr>
          <w:rFonts w:ascii="仿宋_GB2312" w:hAnsi="仿宋_GB2312" w:eastAsia="仿宋_GB2312"/>
          <w:position w:val="-12"/>
          <w:sz w:val="28"/>
          <w:szCs w:val="28"/>
        </w:rPr>
        <w:object>
          <v:shape id="_x0000_i1025" o:spt="75" type="#_x0000_t75" style="height:18pt;width:58pt;" o:ole="t" filled="f" o:preferrelative="t" stroked="f" coordsize="21600,21600">
            <v:path/>
            <v:fill on="f" alignshape="1"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仿宋_GB2312" w:hAnsi="仿宋_GB2312" w:eastAsia="仿宋_GB2312"/>
          <w:sz w:val="28"/>
          <w:szCs w:val="28"/>
        </w:rPr>
        <w:t xml:space="preserve">                                    （1）</w:t>
      </w:r>
    </w:p>
    <w:p>
      <w:pPr>
        <w:spacing w:line="560" w:lineRule="exact"/>
        <w:rPr>
          <w:rFonts w:ascii="仿宋_GB2312" w:hAnsi="仿宋_GB2312" w:eastAsia="仿宋_GB2312"/>
          <w:sz w:val="28"/>
          <w:szCs w:val="28"/>
        </w:rPr>
      </w:pPr>
      <w:r>
        <w:rPr>
          <w:rFonts w:hint="eastAsia" w:ascii="仿宋_GB2312" w:hAnsi="仿宋_GB2312" w:eastAsia="仿宋_GB2312"/>
          <w:sz w:val="28"/>
          <w:szCs w:val="28"/>
        </w:rPr>
        <w:t>式中，</w:t>
      </w:r>
      <w:r>
        <w:rPr>
          <w:rFonts w:hint="eastAsia" w:ascii="仿宋_GB2312" w:hAnsi="仿宋_GB2312" w:eastAsia="仿宋_GB2312"/>
          <w:position w:val="-12"/>
          <w:sz w:val="28"/>
          <w:szCs w:val="28"/>
        </w:rPr>
        <w:object>
          <v:shape id="_x0000_i1026" o:spt="75" type="#_x0000_t75" style="height:18pt;width:13pt;" o:ole="t" filled="f" o:preferrelative="t" stroked="f" coordsize="21600,21600">
            <v:path/>
            <v:fill on="f" alignshape="1" focussize="0,0"/>
            <v:stroke on="f"/>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仿宋_GB2312" w:hAnsi="仿宋_GB2312" w:eastAsia="仿宋_GB2312"/>
          <w:sz w:val="28"/>
          <w:szCs w:val="28"/>
        </w:rPr>
        <w:t>为子项目加权得分，</w:t>
      </w:r>
      <w:r>
        <w:rPr>
          <w:rFonts w:hint="eastAsia" w:ascii="仿宋_GB2312" w:hAnsi="仿宋_GB2312" w:eastAsia="仿宋_GB2312"/>
          <w:position w:val="-12"/>
          <w:sz w:val="28"/>
          <w:szCs w:val="28"/>
        </w:rPr>
        <w:object>
          <v:shape id="_x0000_i1027" o:spt="75" type="#_x0000_t75" style="height:18.35pt;width:14.5pt;" o:ole="t" filled="f" o:preferrelative="t" stroked="f" coordsize="21600,21600">
            <v:path/>
            <v:fill on="f" alignshape="1" focussize="0,0"/>
            <v:stroke on="f"/>
            <v:imagedata r:id="rId10" o:title=""/>
            <o:lock v:ext="edit" aspectratio="t"/>
            <w10:wrap type="none"/>
            <w10:anchorlock/>
          </v:shape>
          <o:OLEObject Type="Embed" ProgID="Equation.3" ShapeID="_x0000_i1027" DrawAspect="Content" ObjectID="_1468075727" r:id="rId9">
            <o:LockedField>false</o:LockedField>
          </o:OLEObject>
        </w:object>
      </w:r>
      <w:r>
        <w:rPr>
          <w:rFonts w:hint="eastAsia" w:ascii="仿宋_GB2312" w:hAnsi="仿宋_GB2312" w:eastAsia="仿宋_GB2312"/>
          <w:sz w:val="28"/>
          <w:szCs w:val="28"/>
        </w:rPr>
        <w:t>为子项目测评得分，</w:t>
      </w:r>
      <w:r>
        <w:rPr>
          <w:rFonts w:hint="eastAsia" w:ascii="仿宋_GB2312" w:hAnsi="仿宋_GB2312" w:eastAsia="仿宋_GB2312"/>
          <w:position w:val="-12"/>
          <w:sz w:val="28"/>
          <w:szCs w:val="28"/>
        </w:rPr>
        <w:object>
          <v:shape id="_x0000_i1028" o:spt="75" type="#_x0000_t75" style="height:18pt;width:12pt;" o:ole="t" filled="f" o:preferrelative="t" stroked="f" coordsize="21600,21600">
            <v:path/>
            <v:fill on="f" alignshape="1" focussize="0,0"/>
            <v:stroke on="f"/>
            <v:imagedata r:id="rId12" o:title=""/>
            <o:lock v:ext="edit" aspectratio="t"/>
            <w10:wrap type="none"/>
            <w10:anchorlock/>
          </v:shape>
          <o:OLEObject Type="Embed" ProgID="Equation.3" ShapeID="_x0000_i1028" DrawAspect="Content" ObjectID="_1468075728" r:id="rId11">
            <o:LockedField>false</o:LockedField>
          </o:OLEObject>
        </w:object>
      </w:r>
      <w:r>
        <w:rPr>
          <w:rFonts w:hint="eastAsia" w:ascii="仿宋_GB2312" w:hAnsi="仿宋_GB2312" w:eastAsia="仿宋_GB2312"/>
          <w:sz w:val="28"/>
          <w:szCs w:val="28"/>
        </w:rPr>
        <w:t>为相应子项目的权。</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2．比赛项目加权得分</w:t>
      </w:r>
    </w:p>
    <w:p>
      <w:pPr>
        <w:adjustRightIn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比赛项目加权得分按（2）式计算：</w:t>
      </w:r>
    </w:p>
    <w:p>
      <w:pPr>
        <w:adjustRightInd w:val="0"/>
        <w:spacing w:line="560" w:lineRule="exact"/>
        <w:ind w:firstLine="3640" w:firstLineChars="1300"/>
        <w:rPr>
          <w:rFonts w:ascii="仿宋_GB2312" w:hAnsi="仿宋_GB2312" w:eastAsia="仿宋_GB2312"/>
          <w:sz w:val="28"/>
          <w:szCs w:val="28"/>
        </w:rPr>
      </w:pPr>
      <w:r>
        <w:rPr>
          <w:rFonts w:ascii="仿宋_GB2312" w:hAnsi="仿宋_GB2312" w:eastAsia="仿宋_GB2312"/>
          <w:position w:val="-28"/>
          <w:sz w:val="28"/>
          <w:szCs w:val="28"/>
        </w:rPr>
        <w:object>
          <v:shape id="_x0000_i1029" o:spt="75" type="#_x0000_t75" style="height:34pt;width:66pt;" o:ole="t" filled="f" o:preferrelative="t" stroked="f" coordsize="21600,21600">
            <v:path/>
            <v:fill on="f" alignshape="1" focussize="0,0"/>
            <v:stroke on="f"/>
            <v:imagedata r:id="rId14" o:title=""/>
            <o:lock v:ext="edit" aspectratio="t"/>
            <w10:wrap type="none"/>
            <w10:anchorlock/>
          </v:shape>
          <o:OLEObject Type="Embed" ProgID="Equation.3" ShapeID="_x0000_i1029" DrawAspect="Content" ObjectID="_1468075729" r:id="rId13">
            <o:LockedField>false</o:LockedField>
          </o:OLEObject>
        </w:object>
      </w:r>
      <w:r>
        <w:rPr>
          <w:rFonts w:hint="eastAsia" w:ascii="仿宋_GB2312" w:hAnsi="仿宋_GB2312" w:eastAsia="仿宋_GB2312"/>
          <w:sz w:val="28"/>
          <w:szCs w:val="28"/>
        </w:rPr>
        <w:t xml:space="preserve">                   （2）</w:t>
      </w:r>
    </w:p>
    <w:p>
      <w:pPr>
        <w:adjustRightInd w:val="0"/>
        <w:spacing w:line="560" w:lineRule="exact"/>
        <w:rPr>
          <w:rFonts w:ascii="仿宋_GB2312" w:hAnsi="仿宋_GB2312" w:eastAsia="仿宋_GB2312"/>
          <w:sz w:val="28"/>
          <w:szCs w:val="28"/>
        </w:rPr>
      </w:pPr>
      <w:r>
        <w:rPr>
          <w:rFonts w:hint="eastAsia" w:ascii="仿宋_GB2312" w:hAnsi="仿宋_GB2312" w:eastAsia="仿宋_GB2312"/>
          <w:sz w:val="28"/>
          <w:szCs w:val="28"/>
        </w:rPr>
        <w:t>式中，</w:t>
      </w:r>
      <w:r>
        <w:rPr>
          <w:rFonts w:ascii="仿宋_GB2312" w:hAnsi="仿宋_GB2312" w:eastAsia="仿宋_GB2312"/>
          <w:position w:val="-14"/>
          <w:sz w:val="28"/>
          <w:szCs w:val="28"/>
        </w:rPr>
        <w:object>
          <v:shape id="_x0000_i1030" o:spt="75" type="#_x0000_t75" style="height:19pt;width:15pt;" o:ole="t" filled="f" o:preferrelative="t" stroked="f" coordsize="21600,21600">
            <v:path/>
            <v:fill on="f" alignshape="1" focussize="0,0"/>
            <v:stroke on="f"/>
            <v:imagedata r:id="rId16" o:title=""/>
            <o:lock v:ext="edit" aspectratio="t"/>
            <w10:wrap type="none"/>
            <w10:anchorlock/>
          </v:shape>
          <o:OLEObject Type="Embed" ProgID="Equation.3" ShapeID="_x0000_i1030" DrawAspect="Content" ObjectID="_1468075730" r:id="rId15">
            <o:LockedField>false</o:LockedField>
          </o:OLEObject>
        </w:object>
      </w:r>
      <w:r>
        <w:rPr>
          <w:rFonts w:hint="eastAsia" w:ascii="仿宋_GB2312" w:hAnsi="仿宋_GB2312" w:eastAsia="仿宋_GB2312"/>
          <w:sz w:val="28"/>
          <w:szCs w:val="28"/>
        </w:rPr>
        <w:t>为比赛项目加权得分，</w:t>
      </w:r>
      <w:r>
        <w:rPr>
          <w:rFonts w:hint="eastAsia" w:ascii="仿宋_GB2312" w:hAnsi="仿宋_GB2312" w:eastAsia="仿宋_GB2312"/>
          <w:position w:val="-12"/>
          <w:sz w:val="28"/>
          <w:szCs w:val="28"/>
        </w:rPr>
        <w:object>
          <v:shape id="_x0000_i1031" o:spt="75" type="#_x0000_t75" style="height:17.7pt;width:12.8pt;" o:ole="t" filled="f" o:preferrelative="t" stroked="f" coordsize="21600,21600">
            <v:path/>
            <v:fill on="f" alignshape="1" focussize="0,0"/>
            <v:stroke on="f"/>
            <v:imagedata r:id="rId18" o:title=""/>
            <o:lock v:ext="edit" aspectratio="t"/>
            <w10:wrap type="none"/>
            <w10:anchorlock/>
          </v:shape>
          <o:OLEObject Type="Embed" ProgID="Equation.3" ShapeID="_x0000_i1031" DrawAspect="Content" ObjectID="_1468075731" r:id="rId17">
            <o:LockedField>false</o:LockedField>
          </o:OLEObject>
        </w:object>
      </w:r>
      <w:r>
        <w:rPr>
          <w:rFonts w:hint="eastAsia" w:ascii="仿宋_GB2312" w:hAnsi="仿宋_GB2312" w:eastAsia="仿宋_GB2312"/>
          <w:sz w:val="28"/>
          <w:szCs w:val="28"/>
        </w:rPr>
        <w:t>为子项目加权得分，</w:t>
      </w:r>
      <w:r>
        <w:rPr>
          <w:rFonts w:hint="eastAsia" w:ascii="仿宋_GB2312" w:hAnsi="仿宋_GB2312" w:eastAsia="仿宋_GB2312"/>
          <w:position w:val="-14"/>
          <w:sz w:val="28"/>
          <w:szCs w:val="28"/>
        </w:rPr>
        <w:object>
          <v:shape id="_x0000_i1032" o:spt="75" type="#_x0000_t75" style="height:18.7pt;width:13.7pt;" o:ole="t" filled="f" o:preferrelative="t" stroked="f" coordsize="21600,21600">
            <v:path/>
            <v:fill on="f" alignshape="1" focussize="0,0"/>
            <v:stroke on="f"/>
            <v:imagedata r:id="rId20" o:title=""/>
            <o:lock v:ext="edit" aspectratio="t"/>
            <w10:wrap type="none"/>
            <w10:anchorlock/>
          </v:shape>
          <o:OLEObject Type="Embed" ProgID="Equation.3" ShapeID="_x0000_i1032" DrawAspect="Content" ObjectID="_1468075732" r:id="rId19">
            <o:LockedField>false</o:LockedField>
          </o:OLEObject>
        </w:object>
      </w:r>
      <w:r>
        <w:rPr>
          <w:rFonts w:hint="eastAsia" w:ascii="仿宋_GB2312" w:hAnsi="仿宋_GB2312" w:eastAsia="仿宋_GB2312"/>
          <w:sz w:val="28"/>
          <w:szCs w:val="28"/>
        </w:rPr>
        <w:t>为相应比赛项目的权，</w:t>
      </w:r>
      <w:r>
        <w:rPr>
          <w:rFonts w:ascii="仿宋_GB2312" w:hAnsi="仿宋_GB2312" w:eastAsia="仿宋_GB2312"/>
          <w:position w:val="-6"/>
          <w:sz w:val="28"/>
          <w:szCs w:val="28"/>
        </w:rPr>
        <w:object>
          <v:shape id="_x0000_i1033" o:spt="75" type="#_x0000_t75" style="height:11pt;width:10pt;" o:ole="t" filled="f" o:preferrelative="t" stroked="f" coordsize="21600,21600">
            <v:path/>
            <v:fill on="f" alignshape="1" focussize="0,0"/>
            <v:stroke on="f"/>
            <v:imagedata r:id="rId22" o:title=""/>
            <o:lock v:ext="edit" aspectratio="t"/>
            <w10:wrap type="none"/>
            <w10:anchorlock/>
          </v:shape>
          <o:OLEObject Type="Embed" ProgID="Equation.3" ShapeID="_x0000_i1033" DrawAspect="Content" ObjectID="_1468075733" r:id="rId21">
            <o:LockedField>false</o:LockedField>
          </o:OLEObject>
        </w:object>
      </w:r>
      <w:r>
        <w:rPr>
          <w:rFonts w:hint="eastAsia" w:ascii="仿宋_GB2312" w:hAnsi="仿宋_GB2312" w:eastAsia="仿宋_GB2312"/>
          <w:sz w:val="28"/>
          <w:szCs w:val="28"/>
        </w:rPr>
        <w:t>为比赛项目中子项目的项数。</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3、比赛总得分</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比赛得总分按（3）式计算：</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 xml:space="preserve">                    </w:t>
      </w:r>
      <w:r>
        <w:rPr>
          <w:rFonts w:ascii="仿宋_GB2312" w:hAnsi="仿宋_GB2312" w:eastAsia="仿宋_GB2312"/>
          <w:position w:val="-30"/>
          <w:sz w:val="28"/>
          <w:szCs w:val="28"/>
        </w:rPr>
        <w:object>
          <v:shape id="_x0000_i1034" o:spt="75" type="#_x0000_t75" style="height:35pt;width:51pt;" o:ole="t" filled="f" o:preferrelative="t" stroked="f" coordsize="21600,21600">
            <v:path/>
            <v:fill on="f" alignshape="1" focussize="0,0"/>
            <v:stroke on="f"/>
            <v:imagedata r:id="rId24" o:title=""/>
            <o:lock v:ext="edit" aspectratio="t"/>
            <w10:wrap type="none"/>
            <w10:anchorlock/>
          </v:shape>
          <o:OLEObject Type="Embed" ProgID="Equation.3" ShapeID="_x0000_i1034" DrawAspect="Content" ObjectID="_1468075734" r:id="rId23">
            <o:LockedField>false</o:LockedField>
          </o:OLEObject>
        </w:object>
      </w:r>
      <w:r>
        <w:rPr>
          <w:rFonts w:hint="eastAsia" w:ascii="仿宋_GB2312" w:hAnsi="仿宋_GB2312" w:eastAsia="仿宋_GB2312"/>
          <w:sz w:val="28"/>
          <w:szCs w:val="28"/>
        </w:rPr>
        <w:t xml:space="preserve">                         （3） </w:t>
      </w:r>
    </w:p>
    <w:p>
      <w:pPr>
        <w:spacing w:line="560" w:lineRule="exact"/>
        <w:rPr>
          <w:rFonts w:ascii="仿宋_GB2312" w:hAnsi="仿宋_GB2312" w:eastAsia="仿宋_GB2312"/>
          <w:sz w:val="28"/>
          <w:szCs w:val="28"/>
        </w:rPr>
      </w:pPr>
      <w:r>
        <w:rPr>
          <w:rFonts w:hint="eastAsia" w:ascii="仿宋_GB2312" w:hAnsi="仿宋_GB2312" w:eastAsia="仿宋_GB2312"/>
          <w:sz w:val="28"/>
          <w:szCs w:val="28"/>
        </w:rPr>
        <w:t>式中，</w:t>
      </w:r>
      <w:r>
        <w:rPr>
          <w:rFonts w:ascii="仿宋_GB2312" w:hAnsi="仿宋_GB2312" w:eastAsia="仿宋_GB2312"/>
          <w:position w:val="-6"/>
          <w:sz w:val="28"/>
          <w:szCs w:val="28"/>
        </w:rPr>
        <w:object>
          <v:shape id="_x0000_i1035" o:spt="75" type="#_x0000_t75" style="height:13.95pt;width:11pt;" o:ole="t" filled="f" o:preferrelative="t" stroked="f" coordsize="21600,21600">
            <v:path/>
            <v:fill on="f" alignshape="1" focussize="0,0"/>
            <v:stroke on="f"/>
            <v:imagedata r:id="rId26" o:title=""/>
            <o:lock v:ext="edit" aspectratio="t"/>
            <w10:wrap type="none"/>
            <w10:anchorlock/>
          </v:shape>
          <o:OLEObject Type="Embed" ProgID="Equation.3" ShapeID="_x0000_i1035" DrawAspect="Content" ObjectID="_1468075735" r:id="rId25">
            <o:LockedField>false</o:LockedField>
          </o:OLEObject>
        </w:object>
      </w:r>
      <w:r>
        <w:rPr>
          <w:rFonts w:hint="eastAsia" w:ascii="仿宋_GB2312" w:hAnsi="仿宋_GB2312" w:eastAsia="仿宋_GB2312"/>
          <w:sz w:val="28"/>
          <w:szCs w:val="28"/>
        </w:rPr>
        <w:t>为比赛项目总分，</w:t>
      </w:r>
      <w:r>
        <w:rPr>
          <w:rFonts w:ascii="仿宋_GB2312" w:hAnsi="仿宋_GB2312" w:eastAsia="仿宋_GB2312"/>
          <w:position w:val="-14"/>
          <w:sz w:val="28"/>
          <w:szCs w:val="28"/>
        </w:rPr>
        <w:object>
          <v:shape id="_x0000_i1036" o:spt="75" type="#_x0000_t75" style="height:19pt;width:15pt;" o:ole="t" filled="f" o:preferrelative="t" stroked="f" coordsize="21600,21600">
            <v:path/>
            <v:fill on="f" alignshape="1" focussize="0,0"/>
            <v:stroke on="f"/>
            <v:imagedata r:id="rId28" o:title=""/>
            <o:lock v:ext="edit" aspectratio="t"/>
            <w10:wrap type="none"/>
            <w10:anchorlock/>
          </v:shape>
          <o:OLEObject Type="Embed" ProgID="Equation.3" ShapeID="_x0000_i1036" DrawAspect="Content" ObjectID="_1468075736" r:id="rId27">
            <o:LockedField>false</o:LockedField>
          </o:OLEObject>
        </w:object>
      </w:r>
      <w:r>
        <w:rPr>
          <w:rFonts w:hint="eastAsia" w:ascii="仿宋_GB2312" w:hAnsi="仿宋_GB2312" w:eastAsia="仿宋_GB2312"/>
          <w:sz w:val="28"/>
          <w:szCs w:val="28"/>
        </w:rPr>
        <w:t>为比赛项目加权得分，</w:t>
      </w:r>
      <w:r>
        <w:rPr>
          <w:rFonts w:ascii="仿宋_GB2312" w:hAnsi="仿宋_GB2312" w:eastAsia="仿宋_GB2312"/>
          <w:position w:val="-6"/>
          <w:sz w:val="28"/>
          <w:szCs w:val="28"/>
        </w:rPr>
        <w:object>
          <v:shape id="_x0000_i1037" o:spt="75" type="#_x0000_t75" style="height:11pt;width:10pt;" o:ole="t" filled="f" o:preferrelative="t" stroked="f" coordsize="21600,21600">
            <v:path/>
            <v:fill on="f" alignshape="1" focussize="0,0"/>
            <v:stroke on="f"/>
            <v:imagedata r:id="rId22" o:title=""/>
            <o:lock v:ext="edit" aspectratio="t"/>
            <w10:wrap type="none"/>
            <w10:anchorlock/>
          </v:shape>
          <o:OLEObject Type="Embed" ProgID="Equation.3" ShapeID="_x0000_i1037" DrawAspect="Content" ObjectID="_1468075737" r:id="rId29">
            <o:LockedField>false</o:LockedField>
          </o:OLEObject>
        </w:object>
      </w:r>
      <w:r>
        <w:rPr>
          <w:rFonts w:hint="eastAsia" w:ascii="仿宋_GB2312" w:hAnsi="仿宋_GB2312" w:eastAsia="仿宋_GB2312"/>
          <w:sz w:val="28"/>
          <w:szCs w:val="28"/>
        </w:rPr>
        <w:t>为比赛项目的项数。</w:t>
      </w:r>
    </w:p>
    <w:p>
      <w:pPr>
        <w:adjustRightIn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（三）评分规则</w:t>
      </w:r>
    </w:p>
    <w:p>
      <w:pPr>
        <w:adjustRightIn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1．各子项目测评评分按照主、副裁判员测评分的平均分为选手得分。</w:t>
      </w:r>
    </w:p>
    <w:p>
      <w:pPr>
        <w:adjustRightIn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2．各子项目评分原则：按子项进行评分，各子项最多100分，最低零分（当扣分为负值时，按零分计算）。</w:t>
      </w:r>
    </w:p>
    <w:p>
      <w:pPr>
        <w:adjustRightInd w:val="0"/>
        <w:spacing w:line="56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二、操作考核</w:t>
      </w:r>
    </w:p>
    <w:p>
      <w:pPr>
        <w:adjustRightIn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（一）外业数据采集及数据传输</w:t>
      </w:r>
    </w:p>
    <w:p>
      <w:pPr>
        <w:adjustRightIn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外业数据采集比赛时间为90分钟。裁判示意开始后，选手打开仪器箱开始比赛，选手观测完毕并收好仪器后示意裁判，裁判员据此进行计时。到比赛规定时刻时，选手应当立即停止操作。</w:t>
      </w:r>
    </w:p>
    <w:p>
      <w:pPr>
        <w:adjustRightIn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外业数据采集基础分为90分，奖励分10分，在规定时间内，选手每提前1分钟加1 分，10分封顶，满分100分。规定10分钟内未完成数据传输扣10分。</w:t>
      </w:r>
    </w:p>
    <w:p>
      <w:pPr>
        <w:adjustRightIn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外业数据采集评分标准见附件2，外业数据采集测评表见附件3。</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（二）宗地图绘制、宗地面积量算及</w:t>
      </w:r>
      <w:r>
        <w:rPr>
          <w:rFonts w:hint="eastAsia" w:ascii="仿宋_GB2312" w:eastAsia="仿宋_GB2312"/>
          <w:sz w:val="32"/>
          <w:szCs w:val="32"/>
        </w:rPr>
        <w:t>界址标示表填写</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宗地图绘制、宗地面积量算及</w:t>
      </w:r>
      <w:r>
        <w:rPr>
          <w:rFonts w:hint="eastAsia" w:ascii="仿宋_GB2312" w:eastAsia="仿宋_GB2312"/>
          <w:sz w:val="32"/>
          <w:szCs w:val="32"/>
        </w:rPr>
        <w:t>界址标示表填写</w:t>
      </w:r>
      <w:r>
        <w:rPr>
          <w:rFonts w:hint="eastAsia" w:ascii="仿宋_GB2312" w:hAnsi="仿宋_GB2312" w:eastAsia="仿宋_GB2312"/>
          <w:sz w:val="32"/>
          <w:szCs w:val="32"/>
        </w:rPr>
        <w:t>考核时间为60分钟。参赛选手统一开机，开始比赛；作业完成后，选手以本人</w:t>
      </w:r>
      <w:r>
        <w:rPr>
          <w:rFonts w:hint="eastAsia" w:ascii="仿宋_GB2312" w:hAnsi="仿宋_GB2312" w:eastAsia="仿宋_GB2312"/>
          <w:kern w:val="0"/>
          <w:sz w:val="32"/>
          <w:szCs w:val="32"/>
        </w:rPr>
        <w:t>“参赛队编号+WZ-DJCH-2019”</w:t>
      </w:r>
      <w:r>
        <w:rPr>
          <w:rFonts w:hint="eastAsia" w:ascii="仿宋_GB2312" w:hAnsi="仿宋_GB2312" w:eastAsia="仿宋_GB2312"/>
          <w:sz w:val="32"/>
          <w:szCs w:val="32"/>
        </w:rPr>
        <w:t>为文件名保存。宗地图绘制、宗地面积量算及</w:t>
      </w:r>
      <w:r>
        <w:rPr>
          <w:rFonts w:hint="eastAsia" w:ascii="仿宋_GB2312" w:eastAsia="仿宋_GB2312"/>
          <w:sz w:val="32"/>
          <w:szCs w:val="32"/>
        </w:rPr>
        <w:t>界址标示表填写</w:t>
      </w:r>
      <w:r>
        <w:rPr>
          <w:rFonts w:hint="eastAsia" w:ascii="仿宋_GB2312" w:hAnsi="仿宋_GB2312" w:eastAsia="仿宋_GB2312"/>
          <w:sz w:val="32"/>
          <w:szCs w:val="32"/>
        </w:rPr>
        <w:t>基础评分为90分，在规定时间内，选手每提前1分钟加1 分，10分封顶，满分100分。到比赛规定时间时，选手应当立即停止操作。</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宗地图绘制、</w:t>
      </w:r>
      <w:r>
        <w:rPr>
          <w:rFonts w:hint="eastAsia" w:ascii="仿宋_GB2312" w:hAnsi="宋体" w:eastAsia="仿宋_GB2312"/>
          <w:sz w:val="30"/>
          <w:szCs w:val="30"/>
        </w:rPr>
        <w:t>宗地面积量算及界址标示表填写操作速度</w:t>
      </w:r>
      <w:r>
        <w:rPr>
          <w:rFonts w:hint="eastAsia" w:ascii="仿宋_GB2312" w:hAnsi="仿宋_GB2312" w:eastAsia="仿宋_GB2312"/>
          <w:sz w:val="32"/>
          <w:szCs w:val="32"/>
        </w:rPr>
        <w:t>测评表见附件4，宗地图质量测评表见附件5，</w:t>
      </w:r>
      <w:r>
        <w:rPr>
          <w:rFonts w:hint="eastAsia" w:ascii="仿宋_GB2312" w:hAnsi="宋体" w:eastAsia="仿宋_GB2312"/>
          <w:sz w:val="30"/>
          <w:szCs w:val="30"/>
        </w:rPr>
        <w:t>界址标示表</w:t>
      </w:r>
      <w:r>
        <w:rPr>
          <w:rFonts w:hint="eastAsia" w:ascii="仿宋_GB2312" w:hAnsi="仿宋_GB2312" w:eastAsia="仿宋_GB2312"/>
          <w:sz w:val="32"/>
          <w:szCs w:val="32"/>
        </w:rPr>
        <w:t>质量测评表见附件6。</w:t>
      </w:r>
    </w:p>
    <w:p>
      <w:pPr>
        <w:spacing w:line="560" w:lineRule="exact"/>
        <w:ind w:firstLine="482" w:firstLineChars="150"/>
        <w:rPr>
          <w:rFonts w:ascii="楷体_GB2312" w:hAnsi="仿宋_GB2312" w:eastAsia="楷体_GB2312"/>
          <w:b/>
          <w:sz w:val="32"/>
          <w:szCs w:val="32"/>
        </w:rPr>
      </w:pPr>
      <w:r>
        <w:rPr>
          <w:rFonts w:hint="eastAsia" w:ascii="楷体_GB2312" w:hAnsi="仿宋_GB2312" w:eastAsia="楷体_GB2312"/>
          <w:b/>
          <w:sz w:val="32"/>
          <w:szCs w:val="32"/>
        </w:rPr>
        <w:t>三、成果完整性和准确性的考评</w:t>
      </w:r>
    </w:p>
    <w:p>
      <w:pPr>
        <w:spacing w:line="560" w:lineRule="exact"/>
        <w:ind w:firstLine="515" w:firstLineChars="161"/>
        <w:rPr>
          <w:rFonts w:ascii="仿宋_GB2312" w:hAnsi="仿宋_GB2312" w:eastAsia="仿宋_GB2312"/>
          <w:sz w:val="32"/>
          <w:szCs w:val="32"/>
        </w:rPr>
      </w:pPr>
      <w:r>
        <w:rPr>
          <w:rFonts w:hint="eastAsia" w:ascii="仿宋_GB2312" w:hAnsi="仿宋_GB2312" w:eastAsia="仿宋_GB2312"/>
          <w:sz w:val="32"/>
          <w:szCs w:val="32"/>
        </w:rPr>
        <w:t>（一）地籍测绘数学精度</w:t>
      </w:r>
    </w:p>
    <w:p>
      <w:pPr>
        <w:spacing w:line="560" w:lineRule="exact"/>
        <w:ind w:firstLine="585" w:firstLineChars="183"/>
        <w:rPr>
          <w:rFonts w:ascii="仿宋_GB2312" w:hAnsi="仿宋_GB2312" w:eastAsia="仿宋_GB2312"/>
          <w:sz w:val="32"/>
          <w:szCs w:val="32"/>
        </w:rPr>
      </w:pPr>
      <w:r>
        <w:rPr>
          <w:rFonts w:hint="eastAsia" w:ascii="仿宋_GB2312" w:hAnsi="仿宋_GB2312" w:eastAsia="仿宋_GB2312"/>
          <w:sz w:val="32"/>
          <w:szCs w:val="32"/>
        </w:rPr>
        <w:t>地籍测绘数学精度分为界址点平面位置精度和地物点平面精度以及宗地面积量算精度三个子项目，主要考评宗地图测量精度——中误差和单个点测量值与标准值之差的符合性，其中界址点精度测评表见附件7，地物点精度测评表见附件8，宗地面积量算精度测评表见附件9。</w:t>
      </w:r>
    </w:p>
    <w:p>
      <w:pPr>
        <w:spacing w:line="560" w:lineRule="exact"/>
        <w:ind w:firstLine="515" w:firstLineChars="161"/>
        <w:rPr>
          <w:rFonts w:ascii="仿宋_GB2312" w:hAnsi="仿宋_GB2312" w:eastAsia="仿宋_GB2312"/>
          <w:sz w:val="32"/>
          <w:szCs w:val="32"/>
        </w:rPr>
      </w:pPr>
      <w:r>
        <w:rPr>
          <w:rFonts w:hint="eastAsia" w:ascii="仿宋_GB2312" w:hAnsi="仿宋_GB2312" w:eastAsia="仿宋_GB2312"/>
          <w:sz w:val="32"/>
          <w:szCs w:val="32"/>
        </w:rPr>
        <w:t>（二）宗地图质量</w:t>
      </w:r>
    </w:p>
    <w:p>
      <w:pPr>
        <w:spacing w:line="560" w:lineRule="exact"/>
        <w:ind w:firstLine="200"/>
        <w:rPr>
          <w:rFonts w:ascii="仿宋_GB2312" w:hAnsi="仿宋_GB2312" w:eastAsia="仿宋_GB2312"/>
          <w:sz w:val="32"/>
          <w:szCs w:val="32"/>
        </w:rPr>
      </w:pPr>
      <w:r>
        <w:rPr>
          <w:rFonts w:hint="eastAsia" w:ascii="仿宋_GB2312" w:hAnsi="仿宋_GB2312" w:eastAsia="仿宋_GB2312"/>
          <w:sz w:val="32"/>
          <w:szCs w:val="32"/>
        </w:rPr>
        <w:t xml:space="preserve">  宗地图质量按错漏类别扣分，错漏类别分为A、B、C、D共4类，宗地图质量测评表见附件5，表中各类错漏扣分总和最高为100分。</w:t>
      </w:r>
    </w:p>
    <w:p>
      <w:pPr>
        <w:spacing w:line="560" w:lineRule="exact"/>
        <w:ind w:firstLine="515" w:firstLineChars="161"/>
        <w:rPr>
          <w:rFonts w:ascii="仿宋_GB2312" w:hAnsi="仿宋_GB2312" w:eastAsia="仿宋_GB2312"/>
          <w:sz w:val="32"/>
          <w:szCs w:val="32"/>
        </w:rPr>
      </w:pPr>
      <w:r>
        <w:rPr>
          <w:rFonts w:hint="eastAsia" w:ascii="仿宋_GB2312" w:hAnsi="仿宋_GB2312" w:eastAsia="仿宋_GB2312"/>
          <w:sz w:val="32"/>
          <w:szCs w:val="32"/>
        </w:rPr>
        <w:t>（三）</w:t>
      </w:r>
      <w:r>
        <w:rPr>
          <w:rFonts w:hint="eastAsia" w:ascii="仿宋_GB2312" w:hAnsi="宋体" w:eastAsia="仿宋_GB2312"/>
          <w:sz w:val="30"/>
          <w:szCs w:val="30"/>
        </w:rPr>
        <w:t>界址标示表</w:t>
      </w:r>
      <w:r>
        <w:rPr>
          <w:rFonts w:hint="eastAsia" w:ascii="仿宋_GB2312" w:hAnsi="仿宋_GB2312" w:eastAsia="仿宋_GB2312"/>
          <w:sz w:val="32"/>
          <w:szCs w:val="32"/>
        </w:rPr>
        <w:t>质量</w:t>
      </w:r>
    </w:p>
    <w:p>
      <w:pPr>
        <w:spacing w:line="560" w:lineRule="exact"/>
        <w:ind w:firstLine="200"/>
        <w:rPr>
          <w:rFonts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宋体" w:eastAsia="仿宋_GB2312"/>
          <w:sz w:val="30"/>
          <w:szCs w:val="30"/>
        </w:rPr>
        <w:t>界址标示表</w:t>
      </w:r>
      <w:r>
        <w:rPr>
          <w:rFonts w:hint="eastAsia" w:ascii="仿宋_GB2312" w:hAnsi="仿宋_GB2312" w:eastAsia="仿宋_GB2312"/>
          <w:sz w:val="32"/>
          <w:szCs w:val="32"/>
        </w:rPr>
        <w:t>质量按错漏类别扣分，错漏类别分为A、B、C、D共4类，</w:t>
      </w:r>
      <w:r>
        <w:rPr>
          <w:rFonts w:hint="eastAsia" w:ascii="仿宋_GB2312" w:hAnsi="宋体" w:eastAsia="仿宋_GB2312"/>
          <w:sz w:val="30"/>
          <w:szCs w:val="30"/>
        </w:rPr>
        <w:t>界址标示表</w:t>
      </w:r>
      <w:r>
        <w:rPr>
          <w:rFonts w:hint="eastAsia" w:ascii="仿宋_GB2312" w:hAnsi="仿宋_GB2312" w:eastAsia="仿宋_GB2312"/>
          <w:sz w:val="32"/>
          <w:szCs w:val="32"/>
        </w:rPr>
        <w:t>质量测评表见附件6，表中各类错漏扣分总和最高为100分。</w:t>
      </w:r>
    </w:p>
    <w:p>
      <w:pPr>
        <w:spacing w:line="500" w:lineRule="exact"/>
        <w:ind w:firstLine="200"/>
        <w:rPr>
          <w:rFonts w:ascii="仿宋_GB2312" w:hAnsi="仿宋_GB2312" w:eastAsia="仿宋_GB2312"/>
          <w:sz w:val="32"/>
          <w:szCs w:val="32"/>
        </w:rPr>
      </w:pPr>
      <w:r>
        <w:rPr>
          <w:rFonts w:hint="eastAsia" w:ascii="仿宋_GB2312" w:hAnsi="仿宋_GB2312" w:eastAsia="仿宋_GB2312"/>
          <w:sz w:val="32"/>
          <w:szCs w:val="32"/>
        </w:rPr>
        <w:t>附表：1．技能操作考核计分项目、子项目及权重</w:t>
      </w:r>
    </w:p>
    <w:p>
      <w:pPr>
        <w:spacing w:line="500" w:lineRule="exact"/>
        <w:ind w:firstLine="1120" w:firstLineChars="350"/>
        <w:rPr>
          <w:rFonts w:ascii="仿宋_GB2312" w:hAnsi="仿宋_GB2312" w:eastAsia="仿宋_GB2312"/>
          <w:sz w:val="32"/>
          <w:szCs w:val="32"/>
        </w:rPr>
      </w:pPr>
      <w:r>
        <w:rPr>
          <w:rFonts w:hint="eastAsia" w:ascii="仿宋_GB2312" w:hAnsi="仿宋_GB2312" w:eastAsia="仿宋_GB2312"/>
          <w:sz w:val="32"/>
          <w:szCs w:val="32"/>
        </w:rPr>
        <w:t>2．外业数据采集测评标准</w:t>
      </w:r>
    </w:p>
    <w:p>
      <w:pPr>
        <w:spacing w:line="500" w:lineRule="exact"/>
        <w:ind w:firstLine="1120" w:firstLineChars="350"/>
        <w:rPr>
          <w:rFonts w:ascii="仿宋_GB2312" w:hAnsi="仿宋_GB2312" w:eastAsia="仿宋_GB2312"/>
          <w:sz w:val="32"/>
          <w:szCs w:val="32"/>
        </w:rPr>
      </w:pPr>
      <w:r>
        <w:rPr>
          <w:rFonts w:hint="eastAsia" w:ascii="仿宋_GB2312" w:hAnsi="仿宋_GB2312" w:eastAsia="仿宋_GB2312"/>
          <w:sz w:val="32"/>
          <w:szCs w:val="32"/>
        </w:rPr>
        <w:t>3．外业数据采集测评表</w:t>
      </w:r>
    </w:p>
    <w:p>
      <w:pPr>
        <w:spacing w:line="500" w:lineRule="exact"/>
        <w:ind w:left="1597" w:leftChars="532" w:hanging="480" w:hangingChars="150"/>
        <w:rPr>
          <w:rFonts w:ascii="仿宋_GB2312" w:hAnsi="仿宋_GB2312" w:eastAsia="仿宋_GB2312"/>
          <w:sz w:val="32"/>
          <w:szCs w:val="32"/>
        </w:rPr>
      </w:pPr>
      <w:r>
        <w:rPr>
          <w:rFonts w:hint="eastAsia" w:ascii="仿宋_GB2312" w:hAnsi="仿宋_GB2312" w:eastAsia="仿宋_GB2312"/>
          <w:sz w:val="32"/>
          <w:szCs w:val="32"/>
        </w:rPr>
        <w:t>4．宗地图绘制、</w:t>
      </w:r>
      <w:r>
        <w:rPr>
          <w:rFonts w:hint="eastAsia" w:ascii="仿宋_GB2312" w:hAnsi="宋体" w:eastAsia="仿宋_GB2312"/>
          <w:sz w:val="32"/>
          <w:szCs w:val="32"/>
        </w:rPr>
        <w:t>宗地面积量算及界址标示表填写操作速度</w:t>
      </w:r>
      <w:r>
        <w:rPr>
          <w:rFonts w:hint="eastAsia" w:ascii="仿宋_GB2312" w:hAnsi="仿宋_GB2312" w:eastAsia="仿宋_GB2312"/>
          <w:sz w:val="32"/>
          <w:szCs w:val="32"/>
        </w:rPr>
        <w:t>测评表</w:t>
      </w:r>
    </w:p>
    <w:p>
      <w:pPr>
        <w:spacing w:line="500" w:lineRule="exact"/>
        <w:ind w:firstLine="1120" w:firstLineChars="350"/>
        <w:rPr>
          <w:rFonts w:ascii="仿宋_GB2312" w:hAnsi="仿宋_GB2312" w:eastAsia="仿宋_GB2312"/>
          <w:sz w:val="32"/>
          <w:szCs w:val="32"/>
        </w:rPr>
      </w:pPr>
      <w:r>
        <w:rPr>
          <w:rFonts w:hint="eastAsia" w:ascii="仿宋_GB2312" w:hAnsi="仿宋_GB2312" w:eastAsia="仿宋_GB2312"/>
          <w:sz w:val="32"/>
          <w:szCs w:val="32"/>
        </w:rPr>
        <w:t>5．宗地图质量测评表</w:t>
      </w:r>
    </w:p>
    <w:p>
      <w:pPr>
        <w:spacing w:line="500" w:lineRule="exact"/>
        <w:ind w:firstLine="1120" w:firstLineChars="350"/>
        <w:rPr>
          <w:rFonts w:ascii="仿宋_GB2312" w:hAnsi="仿宋_GB2312" w:eastAsia="仿宋_GB2312"/>
          <w:sz w:val="32"/>
          <w:szCs w:val="32"/>
        </w:rPr>
      </w:pPr>
      <w:r>
        <w:rPr>
          <w:rFonts w:hint="eastAsia" w:ascii="仿宋_GB2312" w:hAnsi="仿宋_GB2312" w:eastAsia="仿宋_GB2312"/>
          <w:sz w:val="32"/>
          <w:szCs w:val="32"/>
        </w:rPr>
        <w:t>6．</w:t>
      </w:r>
      <w:r>
        <w:rPr>
          <w:rFonts w:hint="eastAsia" w:ascii="仿宋_GB2312" w:hAnsi="宋体" w:eastAsia="仿宋_GB2312"/>
          <w:sz w:val="32"/>
          <w:szCs w:val="32"/>
        </w:rPr>
        <w:t>界址标示表</w:t>
      </w:r>
      <w:r>
        <w:rPr>
          <w:rFonts w:hint="eastAsia" w:ascii="仿宋_GB2312" w:hAnsi="仿宋_GB2312" w:eastAsia="仿宋_GB2312"/>
          <w:sz w:val="32"/>
          <w:szCs w:val="32"/>
        </w:rPr>
        <w:t>质量测评表</w:t>
      </w:r>
    </w:p>
    <w:p>
      <w:pPr>
        <w:spacing w:line="500" w:lineRule="exact"/>
        <w:ind w:firstLine="1120" w:firstLineChars="350"/>
        <w:rPr>
          <w:rFonts w:ascii="仿宋_GB2312" w:hAnsi="仿宋_GB2312" w:eastAsia="仿宋_GB2312"/>
          <w:sz w:val="32"/>
          <w:szCs w:val="32"/>
        </w:rPr>
      </w:pPr>
      <w:r>
        <w:rPr>
          <w:rFonts w:hint="eastAsia" w:ascii="仿宋_GB2312" w:hAnsi="仿宋_GB2312" w:eastAsia="仿宋_GB2312"/>
          <w:sz w:val="32"/>
          <w:szCs w:val="32"/>
        </w:rPr>
        <w:t>7．界址点精度测评表</w:t>
      </w:r>
    </w:p>
    <w:p>
      <w:pPr>
        <w:spacing w:line="500" w:lineRule="exact"/>
        <w:ind w:firstLine="1120" w:firstLineChars="350"/>
        <w:rPr>
          <w:rFonts w:ascii="仿宋_GB2312" w:hAnsi="仿宋_GB2312" w:eastAsia="仿宋_GB2312"/>
          <w:sz w:val="32"/>
          <w:szCs w:val="32"/>
        </w:rPr>
      </w:pPr>
      <w:r>
        <w:rPr>
          <w:rFonts w:hint="eastAsia" w:ascii="仿宋_GB2312" w:hAnsi="仿宋_GB2312" w:eastAsia="仿宋_GB2312"/>
          <w:sz w:val="32"/>
          <w:szCs w:val="32"/>
        </w:rPr>
        <w:t>8．地物点精度测评表</w:t>
      </w:r>
    </w:p>
    <w:p>
      <w:pPr>
        <w:spacing w:line="500" w:lineRule="exact"/>
        <w:ind w:firstLine="1120" w:firstLineChars="350"/>
        <w:rPr>
          <w:rFonts w:ascii="仿宋_GB2312" w:hAnsi="仿宋_GB2312" w:eastAsia="仿宋_GB2312"/>
          <w:sz w:val="32"/>
          <w:szCs w:val="32"/>
        </w:rPr>
      </w:pPr>
      <w:r>
        <w:rPr>
          <w:rFonts w:hint="eastAsia" w:ascii="仿宋_GB2312" w:hAnsi="仿宋_GB2312" w:eastAsia="仿宋_GB2312"/>
          <w:sz w:val="32"/>
          <w:szCs w:val="32"/>
        </w:rPr>
        <w:t>9．宗地面积量算精度测评表</w:t>
      </w:r>
    </w:p>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dobe 黑体 Std R">
    <w:altName w:val="黑体"/>
    <w:panose1 w:val="020B0400000000000000"/>
    <w:charset w:val="80"/>
    <w:family w:val="swiss"/>
    <w:pitch w:val="default"/>
    <w:sig w:usb0="00000000" w:usb1="00000000" w:usb2="00000016" w:usb3="00000000" w:csb0="00060007"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roman"/>
    <w:pitch w:val="default"/>
    <w:sig w:usb0="00000000" w:usb1="00000000" w:usb2="00000000" w:usb3="00000000" w:csb0="00040001" w:csb1="00000000"/>
  </w:font>
  <w:font w:name="FZDHTJW--GB1-0">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B61C2"/>
    <w:rsid w:val="78DB6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2019-08-14T07:31:00Z</dcterms:created>
  <dc:creator>薛琼</dc:creator>
  <cp:lastModifiedBy>薛琼</cp:lastModifiedBy>
  <dcterms:modified xsi:type="dcterms:W3CDTF">2019-08-14T07:31:45Z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