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BEBEB" w:sz="6" w:space="3"/>
          <w:right w:val="none" w:color="auto" w:sz="0" w:space="0"/>
        </w:pBdr>
        <w:shd w:val="clear" w:fill="FFFFFF"/>
        <w:spacing w:before="0" w:beforeAutospacing="0" w:after="225" w:afterAutospacing="0" w:line="570" w:lineRule="atLeast"/>
        <w:ind w:left="0" w:right="0" w:firstLine="0"/>
        <w:jc w:val="center"/>
        <w:rPr>
          <w:rFonts w:ascii="微软雅黑" w:hAnsi="微软雅黑" w:eastAsia="宋体" w:cs="微软雅黑"/>
          <w:b/>
          <w:i w:val="0"/>
          <w:caps w:val="0"/>
          <w:color w:val="333333"/>
          <w:spacing w:val="0"/>
          <w:w w:val="90"/>
          <w:sz w:val="44"/>
          <w:szCs w:val="36"/>
        </w:rPr>
      </w:pPr>
      <w:r>
        <w:rPr>
          <w:rFonts w:hint="eastAsia" w:ascii="微软雅黑" w:hAnsi="微软雅黑" w:eastAsia="宋体" w:cs="微软雅黑"/>
          <w:b/>
          <w:i w:val="0"/>
          <w:caps w:val="0"/>
          <w:color w:val="333333"/>
          <w:spacing w:val="0"/>
          <w:w w:val="90"/>
          <w:kern w:val="0"/>
          <w:sz w:val="44"/>
          <w:szCs w:val="36"/>
          <w:shd w:val="clear" w:fill="FFFFFF"/>
          <w:lang w:val="en-US" w:eastAsia="zh-CN" w:bidi="ar"/>
        </w:rPr>
        <w:t>温州市</w:t>
      </w:r>
      <w:r>
        <w:rPr>
          <w:rFonts w:hint="eastAsia" w:ascii="微软雅黑" w:hAnsi="微软雅黑" w:eastAsia="宋体" w:cs="微软雅黑"/>
          <w:b/>
          <w:i w:val="0"/>
          <w:caps w:val="0"/>
          <w:color w:val="333333"/>
          <w:spacing w:val="0"/>
          <w:w w:val="90"/>
          <w:kern w:val="0"/>
          <w:sz w:val="44"/>
          <w:szCs w:val="36"/>
          <w:shd w:val="clear" w:color="auto" w:fill="auto"/>
          <w:lang w:val="en-US" w:eastAsia="zh-CN" w:bidi="ar"/>
        </w:rPr>
        <w:t>本级稳定岗位补贴</w:t>
      </w:r>
      <w:r>
        <w:rPr>
          <w:rFonts w:hint="eastAsia" w:ascii="微软雅黑" w:hAnsi="微软雅黑" w:eastAsia="宋体" w:cs="微软雅黑"/>
          <w:b/>
          <w:i w:val="0"/>
          <w:caps w:val="0"/>
          <w:color w:val="333333"/>
          <w:spacing w:val="0"/>
          <w:w w:val="90"/>
          <w:kern w:val="0"/>
          <w:sz w:val="44"/>
          <w:szCs w:val="36"/>
          <w:shd w:val="clear" w:fill="FFFFFF"/>
          <w:lang w:val="en-US" w:eastAsia="zh-CN" w:bidi="ar"/>
        </w:rPr>
        <w:t>发放公示（六）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textAlignment w:val="auto"/>
        <w:outlineLvl w:val="9"/>
        <w:rPr>
          <w:rFonts w:hint="eastAsia" w:ascii="微软雅黑" w:hAnsi="微软雅黑" w:eastAsia="仿宋" w:cs="微软雅黑"/>
          <w:i w:val="0"/>
          <w:caps w:val="0"/>
          <w:color w:val="4A4B55"/>
          <w:spacing w:val="0"/>
          <w:sz w:val="32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A4B55"/>
          <w:spacing w:val="0"/>
          <w:sz w:val="24"/>
          <w:szCs w:val="24"/>
          <w:shd w:val="clear" w:fill="FFFFFF"/>
        </w:rPr>
        <w:t>       </w:t>
      </w:r>
      <w:r>
        <w:rPr>
          <w:rFonts w:hint="eastAsia" w:ascii="微软雅黑" w:hAnsi="微软雅黑" w:eastAsia="仿宋" w:cs="微软雅黑"/>
          <w:i w:val="0"/>
          <w:caps w:val="0"/>
          <w:color w:val="4A4B55"/>
          <w:spacing w:val="0"/>
          <w:sz w:val="32"/>
          <w:szCs w:val="24"/>
          <w:shd w:val="clear" w:fill="FFFFFF"/>
        </w:rPr>
        <w:t xml:space="preserve"> 根据《温州市就业创业补贴政策申报指南（试行）》（温</w:t>
      </w:r>
      <w:r>
        <w:rPr>
          <w:rFonts w:hint="eastAsia" w:ascii="微软雅黑" w:hAnsi="微软雅黑" w:eastAsia="仿宋" w:cs="微软雅黑"/>
          <w:i w:val="0"/>
          <w:caps w:val="0"/>
          <w:color w:val="4A4B55"/>
          <w:spacing w:val="0"/>
          <w:sz w:val="32"/>
          <w:szCs w:val="24"/>
          <w:shd w:val="clear" w:fill="FFFFFF"/>
          <w:lang w:eastAsia="zh-CN"/>
        </w:rPr>
        <w:t>人社</w:t>
      </w:r>
      <w:r>
        <w:rPr>
          <w:rFonts w:hint="eastAsia" w:ascii="微软雅黑" w:hAnsi="微软雅黑" w:eastAsia="仿宋" w:cs="微软雅黑"/>
          <w:i w:val="0"/>
          <w:caps w:val="0"/>
          <w:color w:val="4A4B55"/>
          <w:spacing w:val="0"/>
          <w:sz w:val="32"/>
          <w:szCs w:val="24"/>
          <w:shd w:val="clear" w:fill="FFFFFF"/>
        </w:rPr>
        <w:t>发〔201</w:t>
      </w:r>
      <w:r>
        <w:rPr>
          <w:rFonts w:hint="eastAsia" w:ascii="微软雅黑" w:hAnsi="微软雅黑" w:eastAsia="仿宋" w:cs="微软雅黑"/>
          <w:i w:val="0"/>
          <w:caps w:val="0"/>
          <w:color w:val="4A4B55"/>
          <w:spacing w:val="0"/>
          <w:sz w:val="32"/>
          <w:szCs w:val="24"/>
          <w:shd w:val="clear" w:fill="FFFFFF"/>
          <w:lang w:val="en-US" w:eastAsia="zh-CN"/>
        </w:rPr>
        <w:t>9</w:t>
      </w:r>
      <w:r>
        <w:rPr>
          <w:rFonts w:hint="eastAsia" w:ascii="微软雅黑" w:hAnsi="微软雅黑" w:eastAsia="仿宋" w:cs="微软雅黑"/>
          <w:i w:val="0"/>
          <w:caps w:val="0"/>
          <w:color w:val="4A4B55"/>
          <w:spacing w:val="0"/>
          <w:sz w:val="32"/>
          <w:szCs w:val="24"/>
          <w:shd w:val="clear" w:fill="FFFFFF"/>
        </w:rPr>
        <w:t>〕</w:t>
      </w:r>
      <w:r>
        <w:rPr>
          <w:rFonts w:hint="eastAsia" w:ascii="微软雅黑" w:hAnsi="微软雅黑" w:eastAsia="仿宋" w:cs="微软雅黑"/>
          <w:i w:val="0"/>
          <w:caps w:val="0"/>
          <w:color w:val="4A4B55"/>
          <w:spacing w:val="0"/>
          <w:sz w:val="32"/>
          <w:szCs w:val="24"/>
          <w:shd w:val="clear" w:fill="FFFFFF"/>
          <w:lang w:val="en-US" w:eastAsia="zh-CN"/>
        </w:rPr>
        <w:t>1</w:t>
      </w:r>
      <w:r>
        <w:rPr>
          <w:rFonts w:hint="eastAsia" w:ascii="微软雅黑" w:hAnsi="微软雅黑" w:eastAsia="仿宋" w:cs="微软雅黑"/>
          <w:i w:val="0"/>
          <w:caps w:val="0"/>
          <w:color w:val="4A4B55"/>
          <w:spacing w:val="0"/>
          <w:sz w:val="32"/>
          <w:szCs w:val="24"/>
          <w:shd w:val="clear" w:fill="FFFFFF"/>
        </w:rPr>
        <w:t>号）精神，经审核，下列</w:t>
      </w:r>
      <w:r>
        <w:rPr>
          <w:rFonts w:hint="eastAsia" w:ascii="微软雅黑" w:hAnsi="微软雅黑" w:eastAsia="仿宋" w:cs="微软雅黑"/>
          <w:i w:val="0"/>
          <w:caps w:val="0"/>
          <w:color w:val="4A4B55"/>
          <w:spacing w:val="0"/>
          <w:sz w:val="32"/>
          <w:szCs w:val="24"/>
          <w:shd w:val="clear" w:fill="FFFFFF"/>
          <w:lang w:eastAsia="zh-CN"/>
        </w:rPr>
        <w:t>单位</w:t>
      </w:r>
      <w:r>
        <w:rPr>
          <w:rFonts w:hint="eastAsia" w:ascii="微软雅黑" w:hAnsi="微软雅黑" w:eastAsia="仿宋" w:cs="微软雅黑"/>
          <w:i w:val="0"/>
          <w:caps w:val="0"/>
          <w:color w:val="4A4B55"/>
          <w:spacing w:val="0"/>
          <w:sz w:val="32"/>
          <w:szCs w:val="24"/>
          <w:shd w:val="clear" w:fill="FFFFFF"/>
        </w:rPr>
        <w:t>符合</w:t>
      </w:r>
      <w:r>
        <w:rPr>
          <w:rFonts w:hint="eastAsia" w:ascii="微软雅黑" w:hAnsi="微软雅黑" w:eastAsia="仿宋" w:cs="微软雅黑"/>
          <w:i w:val="0"/>
          <w:caps w:val="0"/>
          <w:color w:val="4A4B55"/>
          <w:spacing w:val="0"/>
          <w:sz w:val="32"/>
          <w:szCs w:val="24"/>
          <w:shd w:val="clear" w:fill="FFFFFF"/>
          <w:lang w:eastAsia="zh-CN"/>
        </w:rPr>
        <w:t>稳定岗位</w:t>
      </w:r>
      <w:r>
        <w:rPr>
          <w:rFonts w:hint="eastAsia" w:ascii="微软雅黑" w:hAnsi="微软雅黑" w:eastAsia="仿宋" w:cs="微软雅黑"/>
          <w:i w:val="0"/>
          <w:caps w:val="0"/>
          <w:color w:val="4A4B55"/>
          <w:spacing w:val="0"/>
          <w:sz w:val="32"/>
          <w:szCs w:val="24"/>
          <w:shd w:val="clear" w:fill="FFFFFF"/>
        </w:rPr>
        <w:t>补贴条件，现予公示。公示期</w:t>
      </w:r>
      <w:r>
        <w:rPr>
          <w:rFonts w:hint="eastAsia" w:ascii="微软雅黑" w:hAnsi="微软雅黑" w:eastAsia="仿宋" w:cs="微软雅黑"/>
          <w:i w:val="0"/>
          <w:caps w:val="0"/>
          <w:color w:val="4A4B55"/>
          <w:spacing w:val="0"/>
          <w:sz w:val="32"/>
          <w:szCs w:val="24"/>
          <w:shd w:val="clear" w:fill="FFFFFF"/>
          <w:lang w:eastAsia="zh-CN"/>
        </w:rPr>
        <w:t>自</w:t>
      </w:r>
      <w:r>
        <w:rPr>
          <w:rFonts w:hint="eastAsia" w:ascii="微软雅黑" w:hAnsi="微软雅黑" w:eastAsia="仿宋" w:cs="微软雅黑"/>
          <w:i w:val="0"/>
          <w:caps w:val="0"/>
          <w:color w:val="4A4B55"/>
          <w:spacing w:val="0"/>
          <w:sz w:val="32"/>
          <w:szCs w:val="24"/>
          <w:shd w:val="clear" w:color="auto" w:fill="FFFFFF"/>
        </w:rPr>
        <w:t>201</w:t>
      </w:r>
      <w:r>
        <w:rPr>
          <w:rFonts w:hint="eastAsia" w:ascii="微软雅黑" w:hAnsi="微软雅黑" w:eastAsia="仿宋" w:cs="微软雅黑"/>
          <w:i w:val="0"/>
          <w:caps w:val="0"/>
          <w:color w:val="4A4B55"/>
          <w:spacing w:val="0"/>
          <w:sz w:val="32"/>
          <w:szCs w:val="24"/>
          <w:shd w:val="clear" w:color="auto" w:fill="FFFFFF"/>
          <w:lang w:val="en-US" w:eastAsia="zh-CN"/>
        </w:rPr>
        <w:t>9</w:t>
      </w:r>
      <w:r>
        <w:rPr>
          <w:rFonts w:hint="eastAsia" w:ascii="微软雅黑" w:hAnsi="微软雅黑" w:eastAsia="仿宋" w:cs="微软雅黑"/>
          <w:i w:val="0"/>
          <w:caps w:val="0"/>
          <w:color w:val="4A4B55"/>
          <w:spacing w:val="0"/>
          <w:sz w:val="32"/>
          <w:szCs w:val="24"/>
          <w:shd w:val="clear" w:color="auto" w:fill="FFFFFF"/>
        </w:rPr>
        <w:t>年</w:t>
      </w:r>
      <w:r>
        <w:rPr>
          <w:rFonts w:hint="eastAsia" w:ascii="微软雅黑" w:hAnsi="微软雅黑" w:eastAsia="仿宋" w:cs="微软雅黑"/>
          <w:i w:val="0"/>
          <w:caps w:val="0"/>
          <w:color w:val="4A4B55"/>
          <w:spacing w:val="0"/>
          <w:sz w:val="32"/>
          <w:szCs w:val="24"/>
          <w:shd w:val="clear" w:color="auto" w:fill="FFFFFF"/>
          <w:lang w:val="en-US" w:eastAsia="zh-CN"/>
        </w:rPr>
        <w:t>8</w:t>
      </w:r>
      <w:r>
        <w:rPr>
          <w:rFonts w:hint="eastAsia" w:ascii="微软雅黑" w:hAnsi="微软雅黑" w:eastAsia="仿宋" w:cs="微软雅黑"/>
          <w:i w:val="0"/>
          <w:caps w:val="0"/>
          <w:color w:val="4A4B55"/>
          <w:spacing w:val="0"/>
          <w:sz w:val="32"/>
          <w:szCs w:val="24"/>
          <w:shd w:val="clear" w:color="auto" w:fill="FFFFFF"/>
        </w:rPr>
        <w:t>月</w:t>
      </w:r>
      <w:r>
        <w:rPr>
          <w:rFonts w:hint="eastAsia" w:ascii="微软雅黑" w:hAnsi="微软雅黑" w:eastAsia="仿宋" w:cs="微软雅黑"/>
          <w:i w:val="0"/>
          <w:caps w:val="0"/>
          <w:color w:val="4A4B55"/>
          <w:spacing w:val="0"/>
          <w:sz w:val="32"/>
          <w:szCs w:val="24"/>
          <w:shd w:val="clear" w:color="auto" w:fill="FFFFFF"/>
          <w:lang w:val="en-US" w:eastAsia="zh-CN"/>
        </w:rPr>
        <w:t>7日</w:t>
      </w:r>
      <w:r>
        <w:rPr>
          <w:rFonts w:hint="eastAsia" w:ascii="微软雅黑" w:hAnsi="微软雅黑" w:eastAsia="仿宋" w:cs="微软雅黑"/>
          <w:i w:val="0"/>
          <w:caps w:val="0"/>
          <w:color w:val="4A4B55"/>
          <w:spacing w:val="0"/>
          <w:sz w:val="32"/>
          <w:szCs w:val="24"/>
          <w:shd w:val="clear" w:color="auto" w:fill="FFFFFF"/>
          <w:lang w:eastAsia="zh-CN"/>
        </w:rPr>
        <w:t>起</w:t>
      </w:r>
      <w:r>
        <w:rPr>
          <w:rFonts w:hint="eastAsia" w:ascii="微软雅黑" w:hAnsi="微软雅黑" w:eastAsia="仿宋" w:cs="微软雅黑"/>
          <w:i w:val="0"/>
          <w:caps w:val="0"/>
          <w:color w:val="4A4B55"/>
          <w:spacing w:val="0"/>
          <w:sz w:val="32"/>
          <w:szCs w:val="24"/>
          <w:shd w:val="clear" w:color="auto" w:fill="FFFFFF"/>
        </w:rPr>
        <w:t>至201</w:t>
      </w:r>
      <w:r>
        <w:rPr>
          <w:rFonts w:hint="eastAsia" w:ascii="微软雅黑" w:hAnsi="微软雅黑" w:eastAsia="仿宋" w:cs="微软雅黑"/>
          <w:i w:val="0"/>
          <w:caps w:val="0"/>
          <w:color w:val="4A4B55"/>
          <w:spacing w:val="0"/>
          <w:sz w:val="32"/>
          <w:szCs w:val="24"/>
          <w:shd w:val="clear" w:color="auto" w:fill="FFFFFF"/>
          <w:lang w:val="en-US" w:eastAsia="zh-CN"/>
        </w:rPr>
        <w:t>9</w:t>
      </w:r>
      <w:r>
        <w:rPr>
          <w:rFonts w:hint="eastAsia" w:ascii="微软雅黑" w:hAnsi="微软雅黑" w:eastAsia="仿宋" w:cs="微软雅黑"/>
          <w:i w:val="0"/>
          <w:caps w:val="0"/>
          <w:color w:val="4A4B55"/>
          <w:spacing w:val="0"/>
          <w:sz w:val="32"/>
          <w:szCs w:val="24"/>
          <w:shd w:val="clear" w:color="auto" w:fill="FFFFFF"/>
        </w:rPr>
        <w:t>年</w:t>
      </w:r>
      <w:r>
        <w:rPr>
          <w:rFonts w:hint="eastAsia" w:ascii="微软雅黑" w:hAnsi="微软雅黑" w:eastAsia="仿宋" w:cs="微软雅黑"/>
          <w:i w:val="0"/>
          <w:caps w:val="0"/>
          <w:color w:val="4A4B55"/>
          <w:spacing w:val="0"/>
          <w:sz w:val="32"/>
          <w:szCs w:val="24"/>
          <w:shd w:val="clear" w:color="auto" w:fill="FFFFFF"/>
          <w:lang w:val="en-US" w:eastAsia="zh-CN"/>
        </w:rPr>
        <w:t>8</w:t>
      </w:r>
      <w:r>
        <w:rPr>
          <w:rFonts w:hint="eastAsia" w:ascii="微软雅黑" w:hAnsi="微软雅黑" w:eastAsia="仿宋" w:cs="微软雅黑"/>
          <w:i w:val="0"/>
          <w:caps w:val="0"/>
          <w:color w:val="4A4B55"/>
          <w:spacing w:val="0"/>
          <w:sz w:val="32"/>
          <w:szCs w:val="24"/>
          <w:shd w:val="clear" w:color="auto" w:fill="FFFFFF"/>
        </w:rPr>
        <w:t>月</w:t>
      </w:r>
      <w:r>
        <w:rPr>
          <w:rFonts w:hint="eastAsia" w:ascii="微软雅黑" w:hAnsi="微软雅黑" w:eastAsia="仿宋" w:cs="微软雅黑"/>
          <w:i w:val="0"/>
          <w:caps w:val="0"/>
          <w:color w:val="4A4B55"/>
          <w:spacing w:val="0"/>
          <w:sz w:val="32"/>
          <w:szCs w:val="24"/>
          <w:shd w:val="clear" w:color="auto" w:fill="FFFFFF"/>
          <w:lang w:val="en-US" w:eastAsia="zh-CN"/>
        </w:rPr>
        <w:t>15日</w:t>
      </w:r>
      <w:r>
        <w:rPr>
          <w:rFonts w:hint="eastAsia" w:ascii="微软雅黑" w:hAnsi="微软雅黑" w:eastAsia="仿宋" w:cs="微软雅黑"/>
          <w:i w:val="0"/>
          <w:caps w:val="0"/>
          <w:color w:val="4A4B55"/>
          <w:spacing w:val="0"/>
          <w:sz w:val="32"/>
          <w:szCs w:val="24"/>
          <w:shd w:val="clear" w:color="auto" w:fill="FFFFFF"/>
          <w:lang w:eastAsia="zh-CN"/>
        </w:rPr>
        <w:t>止</w:t>
      </w:r>
      <w:r>
        <w:rPr>
          <w:rFonts w:hint="eastAsia" w:ascii="微软雅黑" w:hAnsi="微软雅黑" w:eastAsia="仿宋" w:cs="微软雅黑"/>
          <w:i w:val="0"/>
          <w:caps w:val="0"/>
          <w:color w:val="4A4B55"/>
          <w:spacing w:val="0"/>
          <w:sz w:val="32"/>
          <w:szCs w:val="24"/>
          <w:shd w:val="clear" w:color="auto" w:fill="FFFFFF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textAlignment w:val="auto"/>
        <w:outlineLvl w:val="9"/>
        <w:rPr>
          <w:rFonts w:hint="eastAsia" w:ascii="微软雅黑" w:hAnsi="微软雅黑" w:eastAsia="仿宋" w:cs="微软雅黑"/>
          <w:i w:val="0"/>
          <w:caps w:val="0"/>
          <w:color w:val="4A4B55"/>
          <w:spacing w:val="0"/>
          <w:sz w:val="32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仿宋" w:cs="微软雅黑"/>
          <w:i w:val="0"/>
          <w:caps w:val="0"/>
          <w:color w:val="4A4B55"/>
          <w:spacing w:val="0"/>
          <w:sz w:val="32"/>
          <w:szCs w:val="24"/>
          <w:shd w:val="clear" w:fill="FFFFFF"/>
          <w:lang w:eastAsia="zh-CN"/>
        </w:rPr>
        <w:t>联系电话：</w:t>
      </w:r>
      <w:r>
        <w:rPr>
          <w:rFonts w:hint="eastAsia" w:ascii="微软雅黑" w:hAnsi="微软雅黑" w:eastAsia="仿宋" w:cs="微软雅黑"/>
          <w:i w:val="0"/>
          <w:caps w:val="0"/>
          <w:color w:val="4A4B55"/>
          <w:spacing w:val="0"/>
          <w:sz w:val="32"/>
          <w:szCs w:val="24"/>
          <w:shd w:val="clear" w:fill="FFFFFF"/>
          <w:lang w:val="en-US" w:eastAsia="zh-CN"/>
        </w:rPr>
        <w:t>89090133，88925892。</w:t>
      </w:r>
      <w:bookmarkStart w:id="0" w:name="_GoBack"/>
      <w:bookmarkEnd w:id="0"/>
    </w:p>
    <w:tbl>
      <w:tblPr>
        <w:tblStyle w:val="4"/>
        <w:tblW w:w="8023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0"/>
        <w:gridCol w:w="4761"/>
        <w:gridCol w:w="2062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序号</w:t>
            </w:r>
          </w:p>
        </w:tc>
        <w:tc>
          <w:tcPr>
            <w:tcW w:w="4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单位名称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发放金额（元）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4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温州日报报业集团有限公司晚报分公司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24174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2</w:t>
            </w:r>
          </w:p>
        </w:tc>
        <w:tc>
          <w:tcPr>
            <w:tcW w:w="4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温州江心屿景区开发投资有限公司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1911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3</w:t>
            </w:r>
          </w:p>
        </w:tc>
        <w:tc>
          <w:tcPr>
            <w:tcW w:w="4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温州日报报业集团有限公司都市报分公司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44574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4</w:t>
            </w:r>
          </w:p>
        </w:tc>
        <w:tc>
          <w:tcPr>
            <w:tcW w:w="4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温州日报报业集团有限公司日报分公司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23869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5</w:t>
            </w:r>
          </w:p>
        </w:tc>
        <w:tc>
          <w:tcPr>
            <w:tcW w:w="4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温州市城开物业管理有限公司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6232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6</w:t>
            </w:r>
          </w:p>
        </w:tc>
        <w:tc>
          <w:tcPr>
            <w:tcW w:w="4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温州港集团有限公司物业管理服务分公司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38424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7</w:t>
            </w:r>
          </w:p>
        </w:tc>
        <w:tc>
          <w:tcPr>
            <w:tcW w:w="4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温州瑞兴集团有限公司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3286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8</w:t>
            </w:r>
          </w:p>
        </w:tc>
        <w:tc>
          <w:tcPr>
            <w:tcW w:w="4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温州国信航空服务有限公司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2583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9</w:t>
            </w:r>
          </w:p>
        </w:tc>
        <w:tc>
          <w:tcPr>
            <w:tcW w:w="4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中国邮政速递物流股份有限公司温州市分公司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43629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10</w:t>
            </w:r>
          </w:p>
        </w:tc>
        <w:tc>
          <w:tcPr>
            <w:tcW w:w="4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温州金洋集装箱码头有限公司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42923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11</w:t>
            </w:r>
          </w:p>
        </w:tc>
        <w:tc>
          <w:tcPr>
            <w:tcW w:w="4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中国银河证券股份有限公司温州永中西路证券营业部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2632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12</w:t>
            </w:r>
          </w:p>
        </w:tc>
        <w:tc>
          <w:tcPr>
            <w:tcW w:w="4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丽园装饰工程有限公司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21342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13</w:t>
            </w:r>
          </w:p>
        </w:tc>
        <w:tc>
          <w:tcPr>
            <w:tcW w:w="4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温州国际贸易集团有限公司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2056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14</w:t>
            </w:r>
          </w:p>
        </w:tc>
        <w:tc>
          <w:tcPr>
            <w:tcW w:w="4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温州港集团有限公司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22813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15</w:t>
            </w:r>
          </w:p>
        </w:tc>
        <w:tc>
          <w:tcPr>
            <w:tcW w:w="4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杭州中远海运国际货运有限公司温州分公司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15085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16</w:t>
            </w:r>
          </w:p>
        </w:tc>
        <w:tc>
          <w:tcPr>
            <w:tcW w:w="4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温州市第五服装厂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1122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17</w:t>
            </w:r>
          </w:p>
        </w:tc>
        <w:tc>
          <w:tcPr>
            <w:tcW w:w="4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温州市环境发展有限公司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40464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18</w:t>
            </w:r>
          </w:p>
        </w:tc>
        <w:tc>
          <w:tcPr>
            <w:tcW w:w="4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浙商银行股份有限公司温州分行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169060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19</w:t>
            </w:r>
          </w:p>
        </w:tc>
        <w:tc>
          <w:tcPr>
            <w:tcW w:w="4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温州市安居房屋征收事务所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34857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20</w:t>
            </w:r>
          </w:p>
        </w:tc>
        <w:tc>
          <w:tcPr>
            <w:tcW w:w="4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平安银行股份有限公司温州分行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269107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21</w:t>
            </w:r>
          </w:p>
        </w:tc>
        <w:tc>
          <w:tcPr>
            <w:tcW w:w="4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浙江中通文博服务有限公司温州分公司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513973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22</w:t>
            </w:r>
          </w:p>
        </w:tc>
        <w:tc>
          <w:tcPr>
            <w:tcW w:w="4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中国建设银行股份有限公司温州分行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728006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23</w:t>
            </w:r>
          </w:p>
        </w:tc>
        <w:tc>
          <w:tcPr>
            <w:tcW w:w="4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温州开发投资有限公司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6145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24</w:t>
            </w:r>
          </w:p>
        </w:tc>
        <w:tc>
          <w:tcPr>
            <w:tcW w:w="4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温州锦华房地产开发有限公司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18180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3840" w:firstLineChars="1200"/>
        <w:textAlignment w:val="auto"/>
        <w:outlineLvl w:val="9"/>
        <w:rPr>
          <w:rFonts w:hint="eastAsia" w:ascii="微软雅黑" w:hAnsi="微软雅黑" w:eastAsia="仿宋" w:cs="微软雅黑"/>
          <w:i w:val="0"/>
          <w:caps w:val="0"/>
          <w:color w:val="4A4B55"/>
          <w:spacing w:val="0"/>
          <w:kern w:val="0"/>
          <w:sz w:val="32"/>
          <w:szCs w:val="24"/>
          <w:shd w:val="clear" w:fill="FFFFFF"/>
          <w:lang w:val="en-US" w:eastAsia="zh-CN" w:bidi="ar"/>
        </w:rPr>
      </w:pPr>
      <w:r>
        <w:rPr>
          <w:rFonts w:hint="eastAsia" w:ascii="微软雅黑" w:hAnsi="微软雅黑" w:eastAsia="仿宋" w:cs="微软雅黑"/>
          <w:i w:val="0"/>
          <w:caps w:val="0"/>
          <w:color w:val="4A4B55"/>
          <w:spacing w:val="0"/>
          <w:kern w:val="0"/>
          <w:sz w:val="32"/>
          <w:szCs w:val="24"/>
          <w:shd w:val="clear" w:fill="FFFFFF"/>
          <w:lang w:val="en-US" w:eastAsia="zh-CN" w:bidi="ar"/>
        </w:rPr>
        <w:t>温州市人力资源和社会保障局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4800" w:firstLineChars="1500"/>
        <w:textAlignment w:val="auto"/>
        <w:outlineLvl w:val="9"/>
        <w:rPr>
          <w:rFonts w:hint="eastAsia" w:ascii="微软雅黑" w:hAnsi="微软雅黑" w:eastAsia="仿宋" w:cs="微软雅黑"/>
          <w:i w:val="0"/>
          <w:caps w:val="0"/>
          <w:color w:val="4A4B55"/>
          <w:spacing w:val="0"/>
          <w:kern w:val="0"/>
          <w:sz w:val="32"/>
          <w:szCs w:val="24"/>
          <w:shd w:val="clear" w:fill="FFFFFF"/>
          <w:lang w:val="en-US" w:eastAsia="zh-CN" w:bidi="ar"/>
        </w:rPr>
      </w:pPr>
      <w:r>
        <w:rPr>
          <w:rFonts w:hint="eastAsia" w:ascii="微软雅黑" w:hAnsi="微软雅黑" w:eastAsia="仿宋" w:cs="微软雅黑"/>
          <w:i w:val="0"/>
          <w:caps w:val="0"/>
          <w:color w:val="4A4B55"/>
          <w:spacing w:val="0"/>
          <w:kern w:val="0"/>
          <w:sz w:val="32"/>
          <w:szCs w:val="24"/>
          <w:shd w:val="clear" w:fill="FFFFFF"/>
          <w:lang w:val="en-US" w:eastAsia="zh-CN" w:bidi="ar"/>
        </w:rPr>
        <w:t>2019年8月7日</w:t>
      </w:r>
    </w:p>
    <w:p>
      <w:pPr>
        <w:rPr>
          <w:rFonts w:hint="eastAsia" w:ascii="微软雅黑" w:hAnsi="微软雅黑" w:eastAsia="仿宋" w:cs="微软雅黑"/>
          <w:i w:val="0"/>
          <w:caps w:val="0"/>
          <w:color w:val="4A4B55"/>
          <w:spacing w:val="0"/>
          <w:kern w:val="0"/>
          <w:sz w:val="32"/>
          <w:szCs w:val="24"/>
          <w:shd w:val="clear" w:fill="FFFFFF"/>
          <w:lang w:val="en-US" w:eastAsia="zh-CN" w:bidi="ar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904AE7"/>
    <w:rsid w:val="045C3C07"/>
    <w:rsid w:val="0B2A7B0E"/>
    <w:rsid w:val="0C2A6536"/>
    <w:rsid w:val="10CC5FC7"/>
    <w:rsid w:val="14BD7B6A"/>
    <w:rsid w:val="19854A6F"/>
    <w:rsid w:val="1D5169EA"/>
    <w:rsid w:val="227E6BBD"/>
    <w:rsid w:val="2B4C14DE"/>
    <w:rsid w:val="2BE83F2F"/>
    <w:rsid w:val="2C3C4E68"/>
    <w:rsid w:val="2ED40DAD"/>
    <w:rsid w:val="31D7123F"/>
    <w:rsid w:val="346B41B8"/>
    <w:rsid w:val="37F03059"/>
    <w:rsid w:val="38011E54"/>
    <w:rsid w:val="3B565B48"/>
    <w:rsid w:val="3BD814DA"/>
    <w:rsid w:val="3D41048B"/>
    <w:rsid w:val="3F226A3C"/>
    <w:rsid w:val="47E76BE9"/>
    <w:rsid w:val="51FE5774"/>
    <w:rsid w:val="55C0370A"/>
    <w:rsid w:val="569910A6"/>
    <w:rsid w:val="5A17787A"/>
    <w:rsid w:val="5ECD6FA1"/>
    <w:rsid w:val="65BA7BDD"/>
    <w:rsid w:val="6887195F"/>
    <w:rsid w:val="70651C1A"/>
    <w:rsid w:val="7AA4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泓羽</cp:lastModifiedBy>
  <dcterms:modified xsi:type="dcterms:W3CDTF">2019-08-07T03:50:02Z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