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B2" w:rsidRDefault="008306B2" w:rsidP="0079021D">
      <w:pPr>
        <w:spacing w:line="500" w:lineRule="exact"/>
        <w:rPr>
          <w:rFonts w:ascii="仿宋_GB2312" w:eastAsia="仿宋_GB2312" w:hAnsi="仿宋_GB2312"/>
          <w:color w:val="000000"/>
        </w:rPr>
      </w:pPr>
    </w:p>
    <w:p w:rsidR="008306B2" w:rsidRDefault="008306B2" w:rsidP="0079021D">
      <w:pPr>
        <w:spacing w:line="500" w:lineRule="exact"/>
        <w:rPr>
          <w:rFonts w:ascii="仿宋_GB2312" w:eastAsia="仿宋_GB2312" w:hAnsi="仿宋_GB2312"/>
          <w:color w:val="000000"/>
        </w:rPr>
      </w:pPr>
    </w:p>
    <w:tbl>
      <w:tblPr>
        <w:tblW w:w="9040" w:type="dxa"/>
        <w:tblInd w:w="108" w:type="dxa"/>
        <w:tblLook w:val="01E0"/>
      </w:tblPr>
      <w:tblGrid>
        <w:gridCol w:w="7360"/>
        <w:gridCol w:w="1680"/>
      </w:tblGrid>
      <w:tr w:rsidR="008306B2" w:rsidRPr="003555F3" w:rsidTr="006F07B4">
        <w:trPr>
          <w:trHeight w:val="1116"/>
        </w:trPr>
        <w:tc>
          <w:tcPr>
            <w:tcW w:w="7360" w:type="dxa"/>
            <w:vAlign w:val="center"/>
          </w:tcPr>
          <w:p w:rsidR="008306B2" w:rsidRPr="006F07B4" w:rsidRDefault="008306B2" w:rsidP="006F07B4">
            <w:pPr>
              <w:spacing w:line="800" w:lineRule="exact"/>
              <w:rPr>
                <w:rFonts w:ascii="方正小标宋简体" w:eastAsia="方正小标宋简体" w:hAnsi="Times New Roman"/>
                <w:color w:val="FF0000"/>
                <w:spacing w:val="20"/>
                <w:w w:val="70"/>
                <w:kern w:val="11"/>
                <w:sz w:val="70"/>
                <w:szCs w:val="52"/>
              </w:rPr>
            </w:pPr>
            <w:r w:rsidRPr="006F07B4">
              <w:rPr>
                <w:rFonts w:ascii="方正小标宋简体" w:eastAsia="方正小标宋简体" w:hAnsi="Times New Roman" w:hint="eastAsia"/>
                <w:color w:val="FF0000"/>
                <w:spacing w:val="18"/>
                <w:w w:val="70"/>
                <w:kern w:val="11"/>
                <w:sz w:val="70"/>
                <w:szCs w:val="52"/>
              </w:rPr>
              <w:t>中</w:t>
            </w:r>
            <w:r w:rsidRPr="006F07B4">
              <w:rPr>
                <w:rFonts w:ascii="方正小标宋简体" w:eastAsia="方正小标宋简体" w:hAnsi="Times New Roman"/>
                <w:color w:val="FF0000"/>
                <w:spacing w:val="18"/>
                <w:w w:val="70"/>
                <w:kern w:val="11"/>
                <w:sz w:val="70"/>
                <w:szCs w:val="52"/>
              </w:rPr>
              <w:t xml:space="preserve"> </w:t>
            </w:r>
            <w:r w:rsidRPr="006F07B4">
              <w:rPr>
                <w:rFonts w:ascii="方正小标宋简体" w:eastAsia="方正小标宋简体" w:hAnsi="Times New Roman" w:hint="eastAsia"/>
                <w:color w:val="FF0000"/>
                <w:spacing w:val="18"/>
                <w:w w:val="70"/>
                <w:kern w:val="11"/>
                <w:sz w:val="70"/>
                <w:szCs w:val="52"/>
              </w:rPr>
              <w:t>共</w:t>
            </w:r>
            <w:r w:rsidRPr="006F07B4">
              <w:rPr>
                <w:rFonts w:ascii="方正小标宋简体" w:eastAsia="方正小标宋简体" w:hAnsi="Times New Roman"/>
                <w:color w:val="FF0000"/>
                <w:spacing w:val="18"/>
                <w:w w:val="70"/>
                <w:kern w:val="11"/>
                <w:sz w:val="70"/>
                <w:szCs w:val="52"/>
              </w:rPr>
              <w:t xml:space="preserve"> </w:t>
            </w:r>
            <w:r w:rsidRPr="006F07B4">
              <w:rPr>
                <w:rFonts w:ascii="方正小标宋简体" w:eastAsia="方正小标宋简体" w:hAnsi="Times New Roman" w:hint="eastAsia"/>
                <w:color w:val="FF0000"/>
                <w:spacing w:val="18"/>
                <w:w w:val="70"/>
                <w:kern w:val="11"/>
                <w:sz w:val="70"/>
                <w:szCs w:val="52"/>
              </w:rPr>
              <w:t>温</w:t>
            </w:r>
            <w:r w:rsidRPr="006F07B4">
              <w:rPr>
                <w:rFonts w:ascii="方正小标宋简体" w:eastAsia="方正小标宋简体" w:hAnsi="Times New Roman"/>
                <w:color w:val="FF0000"/>
                <w:spacing w:val="18"/>
                <w:w w:val="70"/>
                <w:kern w:val="11"/>
                <w:sz w:val="70"/>
                <w:szCs w:val="52"/>
              </w:rPr>
              <w:t xml:space="preserve"> </w:t>
            </w:r>
            <w:r w:rsidRPr="006F07B4">
              <w:rPr>
                <w:rFonts w:ascii="方正小标宋简体" w:eastAsia="方正小标宋简体" w:hAnsi="Times New Roman" w:hint="eastAsia"/>
                <w:color w:val="FF0000"/>
                <w:spacing w:val="18"/>
                <w:w w:val="70"/>
                <w:kern w:val="11"/>
                <w:sz w:val="70"/>
                <w:szCs w:val="52"/>
              </w:rPr>
              <w:t>州</w:t>
            </w:r>
            <w:r w:rsidRPr="006F07B4">
              <w:rPr>
                <w:rFonts w:ascii="方正小标宋简体" w:eastAsia="方正小标宋简体" w:hAnsi="Times New Roman"/>
                <w:color w:val="FF0000"/>
                <w:spacing w:val="18"/>
                <w:w w:val="70"/>
                <w:kern w:val="11"/>
                <w:sz w:val="70"/>
                <w:szCs w:val="52"/>
              </w:rPr>
              <w:t xml:space="preserve"> </w:t>
            </w:r>
            <w:r w:rsidRPr="006F07B4">
              <w:rPr>
                <w:rFonts w:ascii="方正小标宋简体" w:eastAsia="方正小标宋简体" w:hAnsi="Times New Roman" w:hint="eastAsia"/>
                <w:color w:val="FF0000"/>
                <w:spacing w:val="18"/>
                <w:w w:val="70"/>
                <w:kern w:val="11"/>
                <w:sz w:val="70"/>
                <w:szCs w:val="52"/>
              </w:rPr>
              <w:t>市</w:t>
            </w:r>
            <w:r w:rsidRPr="006F07B4">
              <w:rPr>
                <w:rFonts w:ascii="方正小标宋简体" w:eastAsia="方正小标宋简体" w:hAnsi="Times New Roman"/>
                <w:color w:val="FF0000"/>
                <w:spacing w:val="18"/>
                <w:w w:val="70"/>
                <w:kern w:val="11"/>
                <w:sz w:val="70"/>
                <w:szCs w:val="52"/>
              </w:rPr>
              <w:t xml:space="preserve"> </w:t>
            </w:r>
            <w:r w:rsidRPr="006F07B4">
              <w:rPr>
                <w:rFonts w:ascii="方正小标宋简体" w:eastAsia="方正小标宋简体" w:hAnsi="Times New Roman" w:hint="eastAsia"/>
                <w:color w:val="FF0000"/>
                <w:spacing w:val="18"/>
                <w:w w:val="70"/>
                <w:kern w:val="11"/>
                <w:sz w:val="70"/>
                <w:szCs w:val="52"/>
              </w:rPr>
              <w:t>委</w:t>
            </w:r>
            <w:r w:rsidRPr="006F07B4">
              <w:rPr>
                <w:rFonts w:ascii="方正小标宋简体" w:eastAsia="方正小标宋简体" w:hAnsi="Times New Roman"/>
                <w:color w:val="FF0000"/>
                <w:spacing w:val="18"/>
                <w:w w:val="70"/>
                <w:kern w:val="11"/>
                <w:sz w:val="70"/>
                <w:szCs w:val="52"/>
              </w:rPr>
              <w:t xml:space="preserve"> </w:t>
            </w:r>
            <w:r w:rsidRPr="006F07B4">
              <w:rPr>
                <w:rFonts w:ascii="方正小标宋简体" w:eastAsia="方正小标宋简体" w:hAnsi="Times New Roman" w:hint="eastAsia"/>
                <w:color w:val="FF0000"/>
                <w:spacing w:val="18"/>
                <w:w w:val="70"/>
                <w:kern w:val="11"/>
                <w:sz w:val="70"/>
                <w:szCs w:val="52"/>
              </w:rPr>
              <w:t>组</w:t>
            </w:r>
            <w:r w:rsidRPr="006F07B4">
              <w:rPr>
                <w:rFonts w:ascii="方正小标宋简体" w:eastAsia="方正小标宋简体" w:hAnsi="Times New Roman"/>
                <w:color w:val="FF0000"/>
                <w:spacing w:val="18"/>
                <w:w w:val="70"/>
                <w:kern w:val="11"/>
                <w:sz w:val="70"/>
                <w:szCs w:val="52"/>
              </w:rPr>
              <w:t xml:space="preserve"> </w:t>
            </w:r>
            <w:r w:rsidRPr="006F07B4">
              <w:rPr>
                <w:rFonts w:ascii="方正小标宋简体" w:eastAsia="方正小标宋简体" w:hAnsi="Times New Roman" w:hint="eastAsia"/>
                <w:color w:val="FF0000"/>
                <w:spacing w:val="18"/>
                <w:w w:val="70"/>
                <w:kern w:val="11"/>
                <w:sz w:val="70"/>
                <w:szCs w:val="52"/>
              </w:rPr>
              <w:t>织</w:t>
            </w:r>
            <w:r w:rsidRPr="006F07B4">
              <w:rPr>
                <w:rFonts w:ascii="方正小标宋简体" w:eastAsia="方正小标宋简体" w:hAnsi="Times New Roman"/>
                <w:color w:val="FF0000"/>
                <w:spacing w:val="18"/>
                <w:w w:val="70"/>
                <w:kern w:val="11"/>
                <w:sz w:val="70"/>
                <w:szCs w:val="52"/>
              </w:rPr>
              <w:t xml:space="preserve"> </w:t>
            </w:r>
            <w:r w:rsidRPr="006F07B4">
              <w:rPr>
                <w:rFonts w:ascii="方正小标宋简体" w:eastAsia="方正小标宋简体" w:hAnsi="Times New Roman" w:hint="eastAsia"/>
                <w:color w:val="FF0000"/>
                <w:spacing w:val="18"/>
                <w:w w:val="70"/>
                <w:kern w:val="11"/>
                <w:sz w:val="70"/>
                <w:szCs w:val="52"/>
              </w:rPr>
              <w:t>部</w:t>
            </w:r>
          </w:p>
        </w:tc>
        <w:tc>
          <w:tcPr>
            <w:tcW w:w="1680" w:type="dxa"/>
            <w:vMerge w:val="restart"/>
            <w:vAlign w:val="center"/>
          </w:tcPr>
          <w:p w:rsidR="008306B2" w:rsidRPr="006F07B4" w:rsidRDefault="008306B2" w:rsidP="006F07B4">
            <w:pPr>
              <w:spacing w:line="800" w:lineRule="exact"/>
              <w:ind w:right="-3"/>
              <w:rPr>
                <w:rFonts w:ascii="方正小标宋简体" w:eastAsia="方正小标宋简体" w:hAnsi="Times New Roman"/>
                <w:sz w:val="70"/>
                <w:szCs w:val="70"/>
              </w:rPr>
            </w:pPr>
            <w:r w:rsidRPr="006F07B4">
              <w:rPr>
                <w:rFonts w:ascii="方正小标宋简体" w:eastAsia="方正小标宋简体" w:hAnsi="Times New Roman" w:hint="eastAsia"/>
                <w:color w:val="FF0000"/>
                <w:sz w:val="70"/>
                <w:szCs w:val="70"/>
              </w:rPr>
              <w:t>文件</w:t>
            </w:r>
          </w:p>
        </w:tc>
      </w:tr>
      <w:tr w:rsidR="008306B2" w:rsidRPr="003555F3" w:rsidTr="006F07B4">
        <w:trPr>
          <w:trHeight w:val="1116"/>
        </w:trPr>
        <w:tc>
          <w:tcPr>
            <w:tcW w:w="7360" w:type="dxa"/>
            <w:vAlign w:val="center"/>
          </w:tcPr>
          <w:p w:rsidR="008306B2" w:rsidRPr="006F07B4" w:rsidRDefault="008306B2" w:rsidP="006F07B4">
            <w:pPr>
              <w:spacing w:line="800" w:lineRule="exact"/>
              <w:rPr>
                <w:rFonts w:ascii="方正小标宋简体" w:eastAsia="方正小标宋简体" w:hAnsi="Times New Roman"/>
                <w:color w:val="FF0000"/>
                <w:spacing w:val="-24"/>
                <w:w w:val="70"/>
                <w:kern w:val="11"/>
                <w:sz w:val="70"/>
                <w:szCs w:val="52"/>
              </w:rPr>
            </w:pPr>
            <w:r w:rsidRPr="006F07B4">
              <w:rPr>
                <w:rFonts w:ascii="方正小标宋简体" w:eastAsia="方正小标宋简体" w:hAnsi="Times New Roman" w:hint="eastAsia"/>
                <w:color w:val="FF0000"/>
                <w:spacing w:val="-24"/>
                <w:w w:val="70"/>
                <w:kern w:val="11"/>
                <w:sz w:val="70"/>
                <w:szCs w:val="52"/>
              </w:rPr>
              <w:t>中共温州市委机构编制委员会办公室</w:t>
            </w:r>
          </w:p>
        </w:tc>
        <w:tc>
          <w:tcPr>
            <w:tcW w:w="1680" w:type="dxa"/>
            <w:vMerge/>
            <w:vAlign w:val="center"/>
          </w:tcPr>
          <w:p w:rsidR="008306B2" w:rsidRPr="006F07B4" w:rsidRDefault="008306B2" w:rsidP="006F07B4">
            <w:pPr>
              <w:spacing w:line="800" w:lineRule="exact"/>
              <w:ind w:firstLine="1040"/>
              <w:jc w:val="center"/>
              <w:rPr>
                <w:rFonts w:ascii="方正小标宋简体" w:eastAsia="方正小标宋简体" w:hAnsi="Times New Roman"/>
                <w:sz w:val="52"/>
                <w:szCs w:val="52"/>
              </w:rPr>
            </w:pPr>
          </w:p>
        </w:tc>
      </w:tr>
      <w:tr w:rsidR="008306B2" w:rsidRPr="003555F3" w:rsidTr="006F07B4">
        <w:trPr>
          <w:trHeight w:val="1116"/>
        </w:trPr>
        <w:tc>
          <w:tcPr>
            <w:tcW w:w="7360" w:type="dxa"/>
            <w:vAlign w:val="center"/>
          </w:tcPr>
          <w:p w:rsidR="008306B2" w:rsidRPr="006F07B4" w:rsidRDefault="008306B2" w:rsidP="008306B2">
            <w:pPr>
              <w:spacing w:line="800" w:lineRule="exact"/>
              <w:ind w:left="31680" w:hangingChars="98" w:firstLine="31680"/>
              <w:rPr>
                <w:rFonts w:ascii="方正小标宋简体" w:eastAsia="方正小标宋简体" w:hAnsi="Times New Roman"/>
                <w:color w:val="FF0000"/>
                <w:spacing w:val="30"/>
                <w:w w:val="70"/>
                <w:kern w:val="11"/>
                <w:sz w:val="70"/>
                <w:szCs w:val="52"/>
              </w:rPr>
            </w:pPr>
            <w:r w:rsidRPr="006F07B4">
              <w:rPr>
                <w:rFonts w:ascii="方正小标宋简体" w:eastAsia="方正小标宋简体" w:hAnsi="Times New Roman" w:hint="eastAsia"/>
                <w:color w:val="FF0000"/>
                <w:spacing w:val="30"/>
                <w:w w:val="70"/>
                <w:kern w:val="11"/>
                <w:sz w:val="70"/>
                <w:szCs w:val="52"/>
              </w:rPr>
              <w:t>温州市人力资源和社会保障局</w:t>
            </w:r>
          </w:p>
        </w:tc>
        <w:tc>
          <w:tcPr>
            <w:tcW w:w="1680" w:type="dxa"/>
            <w:vMerge/>
            <w:vAlign w:val="center"/>
          </w:tcPr>
          <w:p w:rsidR="008306B2" w:rsidRPr="006F07B4" w:rsidRDefault="008306B2" w:rsidP="006F07B4">
            <w:pPr>
              <w:spacing w:line="800" w:lineRule="exact"/>
              <w:ind w:firstLine="1040"/>
              <w:jc w:val="center"/>
              <w:rPr>
                <w:rFonts w:ascii="方正小标宋简体" w:eastAsia="方正小标宋简体" w:hAnsi="Times New Roman"/>
                <w:sz w:val="52"/>
                <w:szCs w:val="52"/>
              </w:rPr>
            </w:pPr>
          </w:p>
        </w:tc>
      </w:tr>
      <w:tr w:rsidR="008306B2" w:rsidRPr="003555F3" w:rsidTr="00A8623D">
        <w:trPr>
          <w:trHeight w:val="465"/>
        </w:trPr>
        <w:tc>
          <w:tcPr>
            <w:tcW w:w="7360" w:type="dxa"/>
            <w:vAlign w:val="center"/>
          </w:tcPr>
          <w:p w:rsidR="008306B2" w:rsidRPr="006F07B4" w:rsidRDefault="008306B2" w:rsidP="008306B2">
            <w:pPr>
              <w:spacing w:line="400" w:lineRule="exact"/>
              <w:ind w:left="31680" w:hangingChars="98" w:firstLine="31680"/>
              <w:rPr>
                <w:rFonts w:ascii="方正小标宋简体" w:eastAsia="方正小标宋简体" w:hAnsi="Times New Roman"/>
                <w:color w:val="FF0000"/>
                <w:spacing w:val="30"/>
                <w:w w:val="70"/>
                <w:kern w:val="11"/>
                <w:sz w:val="70"/>
                <w:szCs w:val="52"/>
              </w:rPr>
            </w:pPr>
          </w:p>
        </w:tc>
        <w:tc>
          <w:tcPr>
            <w:tcW w:w="1680" w:type="dxa"/>
            <w:vAlign w:val="center"/>
          </w:tcPr>
          <w:p w:rsidR="008306B2" w:rsidRPr="006F07B4" w:rsidRDefault="008306B2" w:rsidP="009A7854">
            <w:pPr>
              <w:spacing w:line="400" w:lineRule="exact"/>
              <w:ind w:firstLine="1040"/>
              <w:jc w:val="center"/>
              <w:rPr>
                <w:rFonts w:ascii="方正小标宋简体" w:eastAsia="方正小标宋简体" w:hAnsi="Times New Roman"/>
                <w:sz w:val="52"/>
                <w:szCs w:val="52"/>
              </w:rPr>
            </w:pPr>
          </w:p>
        </w:tc>
      </w:tr>
    </w:tbl>
    <w:p w:rsidR="008306B2" w:rsidRPr="0079021D" w:rsidRDefault="008306B2" w:rsidP="0079021D">
      <w:pPr>
        <w:jc w:val="center"/>
        <w:rPr>
          <w:rFonts w:ascii="仿宋_GB2312"/>
          <w:color w:val="000000"/>
          <w:sz w:val="32"/>
          <w:szCs w:val="32"/>
        </w:rPr>
      </w:pPr>
      <w:r w:rsidRPr="0079021D">
        <w:rPr>
          <w:rFonts w:ascii="仿宋_GB2312" w:eastAsia="仿宋_GB2312" w:hAnsi="仿宋_GB2312" w:hint="eastAsia"/>
          <w:color w:val="000000"/>
          <w:sz w:val="32"/>
          <w:szCs w:val="32"/>
        </w:rPr>
        <w:t>温人社发〔</w:t>
      </w:r>
      <w:r>
        <w:rPr>
          <w:rFonts w:ascii="仿宋_GB2312" w:eastAsia="仿宋_GB2312" w:hAnsi="仿宋_GB2312"/>
          <w:color w:val="000000"/>
          <w:sz w:val="32"/>
          <w:szCs w:val="32"/>
        </w:rPr>
        <w:t>2021</w:t>
      </w:r>
      <w:r w:rsidRPr="0079021D">
        <w:rPr>
          <w:rFonts w:ascii="仿宋_GB2312" w:eastAsia="仿宋_GB2312" w:hAnsi="仿宋_GB2312" w:hint="eastAsia"/>
          <w:color w:val="000000"/>
          <w:sz w:val="32"/>
          <w:szCs w:val="32"/>
        </w:rPr>
        <w:t>〕</w:t>
      </w:r>
      <w:r>
        <w:rPr>
          <w:rFonts w:ascii="仿宋_GB2312" w:eastAsia="仿宋_GB2312" w:hAnsi="仿宋_GB2312"/>
          <w:color w:val="000000"/>
          <w:sz w:val="32"/>
          <w:szCs w:val="32"/>
        </w:rPr>
        <w:t>111</w:t>
      </w:r>
      <w:r w:rsidRPr="0079021D">
        <w:rPr>
          <w:rFonts w:ascii="仿宋_GB2312" w:eastAsia="仿宋_GB2312" w:hAnsi="仿宋_GB2312" w:hint="eastAsia"/>
          <w:color w:val="000000"/>
          <w:sz w:val="32"/>
          <w:szCs w:val="32"/>
        </w:rPr>
        <w:t>号</w:t>
      </w:r>
    </w:p>
    <w:p w:rsidR="008306B2" w:rsidRPr="00FB6DC8" w:rsidRDefault="008306B2" w:rsidP="0079021D">
      <w:pPr>
        <w:spacing w:line="600" w:lineRule="exact"/>
        <w:rPr>
          <w:rFonts w:ascii="文鼎大标宋简" w:eastAsia="文鼎大标宋简"/>
          <w:color w:val="000000"/>
          <w:sz w:val="44"/>
          <w:szCs w:val="44"/>
          <w:shd w:val="clear" w:color="auto" w:fill="FF0000"/>
        </w:rPr>
      </w:pPr>
      <w:r>
        <w:rPr>
          <w:noProof/>
        </w:rPr>
        <w:pict>
          <v:line id="_x0000_s1026" style="position:absolute;left:0;text-align:left;z-index:251656704" from=".3pt,6.7pt" to="441.3pt,6.7pt" strokecolor="red" strokeweight="3pt"/>
        </w:pict>
      </w:r>
    </w:p>
    <w:p w:rsidR="008306B2" w:rsidRDefault="008306B2">
      <w:pPr>
        <w:spacing w:line="560" w:lineRule="exact"/>
        <w:jc w:val="center"/>
        <w:rPr>
          <w:rFonts w:ascii="方正小标宋简体" w:eastAsia="方正小标宋简体" w:hAnsi="宋体"/>
          <w:sz w:val="44"/>
          <w:szCs w:val="44"/>
        </w:rPr>
      </w:pPr>
    </w:p>
    <w:p w:rsidR="008306B2" w:rsidRPr="009A7854" w:rsidRDefault="008306B2" w:rsidP="009A7854">
      <w:pPr>
        <w:spacing w:line="560" w:lineRule="exact"/>
        <w:jc w:val="center"/>
        <w:rPr>
          <w:rFonts w:ascii="方正小标宋简体" w:eastAsia="方正小标宋简体" w:hAnsi="宋体"/>
          <w:color w:val="000000"/>
          <w:sz w:val="44"/>
          <w:szCs w:val="44"/>
        </w:rPr>
      </w:pPr>
      <w:r w:rsidRPr="009A7854">
        <w:rPr>
          <w:rFonts w:ascii="方正小标宋简体" w:eastAsia="方正小标宋简体" w:hAnsi="宋体" w:hint="eastAsia"/>
          <w:color w:val="000000"/>
          <w:sz w:val="44"/>
          <w:szCs w:val="44"/>
        </w:rPr>
        <w:t>关于开展我市企事业单位面向全球引进博士、硕士和全国“双一流”高校</w:t>
      </w:r>
      <w:r w:rsidRPr="009A7854">
        <w:rPr>
          <w:rFonts w:ascii="方正小标宋简体" w:eastAsia="方正小标宋简体" w:hAnsi="宋体"/>
          <w:color w:val="000000"/>
          <w:sz w:val="44"/>
          <w:szCs w:val="44"/>
        </w:rPr>
        <w:t>2022</w:t>
      </w:r>
      <w:r w:rsidRPr="009A7854">
        <w:rPr>
          <w:rFonts w:ascii="方正小标宋简体" w:eastAsia="方正小标宋简体" w:hAnsi="宋体" w:hint="eastAsia"/>
          <w:color w:val="000000"/>
          <w:sz w:val="44"/>
          <w:szCs w:val="44"/>
        </w:rPr>
        <w:t>届</w:t>
      </w:r>
    </w:p>
    <w:p w:rsidR="008306B2" w:rsidRPr="009A7854" w:rsidRDefault="008306B2" w:rsidP="009A7854">
      <w:pPr>
        <w:spacing w:line="560" w:lineRule="exact"/>
        <w:jc w:val="center"/>
        <w:rPr>
          <w:rFonts w:ascii="方正小标宋简体" w:eastAsia="方正小标宋简体" w:hAnsi="宋体"/>
          <w:color w:val="000000"/>
          <w:sz w:val="44"/>
          <w:szCs w:val="44"/>
        </w:rPr>
      </w:pPr>
      <w:r w:rsidRPr="009A7854">
        <w:rPr>
          <w:rFonts w:ascii="方正小标宋简体" w:eastAsia="方正小标宋简体" w:hAnsi="宋体" w:hint="eastAsia"/>
          <w:color w:val="000000"/>
          <w:sz w:val="44"/>
          <w:szCs w:val="44"/>
        </w:rPr>
        <w:t>本科毕业生需求申报的通知</w:t>
      </w:r>
    </w:p>
    <w:p w:rsidR="008306B2" w:rsidRDefault="008306B2" w:rsidP="009A7854">
      <w:pPr>
        <w:spacing w:line="560" w:lineRule="exact"/>
        <w:rPr>
          <w:rFonts w:ascii="仿宋_GB2312" w:eastAsia="仿宋_GB2312"/>
          <w:sz w:val="32"/>
          <w:szCs w:val="32"/>
        </w:rPr>
      </w:pPr>
    </w:p>
    <w:p w:rsidR="008306B2" w:rsidRDefault="008306B2" w:rsidP="009A7854">
      <w:pPr>
        <w:spacing w:line="560" w:lineRule="exact"/>
        <w:rPr>
          <w:rFonts w:ascii="仿宋_GB2312" w:eastAsia="仿宋_GB2312"/>
          <w:sz w:val="32"/>
          <w:szCs w:val="28"/>
        </w:rPr>
      </w:pPr>
      <w:r>
        <w:rPr>
          <w:rFonts w:ascii="Times New Roman" w:eastAsia="仿宋_GB2312" w:hAnsi="Times New Roman" w:hint="eastAsia"/>
          <w:color w:val="000000"/>
          <w:kern w:val="0"/>
          <w:sz w:val="32"/>
          <w:szCs w:val="32"/>
          <w:u w:color="000000"/>
        </w:rPr>
        <w:t>各市属及市直机关所属事业单位、</w:t>
      </w:r>
      <w:r>
        <w:rPr>
          <w:rFonts w:ascii="仿宋_GB2312" w:eastAsia="仿宋_GB2312" w:hint="eastAsia"/>
          <w:sz w:val="32"/>
          <w:szCs w:val="28"/>
        </w:rPr>
        <w:t>在温省属事业单位、各有关企业：</w:t>
      </w:r>
    </w:p>
    <w:p w:rsidR="008306B2" w:rsidRDefault="008306B2" w:rsidP="009A7854">
      <w:pPr>
        <w:spacing w:line="560" w:lineRule="exact"/>
        <w:ind w:firstLineChars="200" w:firstLine="31680"/>
        <w:rPr>
          <w:rFonts w:ascii="仿宋_GB2312" w:eastAsia="仿宋_GB2312"/>
          <w:sz w:val="32"/>
          <w:szCs w:val="28"/>
        </w:rPr>
      </w:pPr>
      <w:r>
        <w:rPr>
          <w:rFonts w:ascii="仿宋_GB2312" w:eastAsia="仿宋_GB2312" w:hAnsi="仿宋_GB2312" w:cs="仿宋_GB2312" w:hint="eastAsia"/>
          <w:sz w:val="32"/>
          <w:szCs w:val="32"/>
        </w:rPr>
        <w:t>为深入推进人才强市战略，贯彻落实市委市政府关于“百万人才聚温州”的决策部署，聚集更多优秀人才来温就业创业，</w:t>
      </w:r>
      <w:r>
        <w:rPr>
          <w:rFonts w:ascii="Times New Roman" w:eastAsia="仿宋_GB2312" w:hAnsi="Times New Roman" w:hint="eastAsia"/>
          <w:color w:val="000000"/>
          <w:kern w:val="0"/>
          <w:sz w:val="32"/>
          <w:szCs w:val="32"/>
          <w:u w:color="000000"/>
        </w:rPr>
        <w:t>为温州经济社会高质量发展提供有力的人才支撑和智力保障。</w:t>
      </w:r>
      <w:r>
        <w:rPr>
          <w:rFonts w:ascii="仿宋_GB2312" w:eastAsia="仿宋_GB2312" w:hint="eastAsia"/>
          <w:sz w:val="32"/>
          <w:szCs w:val="28"/>
        </w:rPr>
        <w:t>经研究，决定组织</w:t>
      </w:r>
      <w:r>
        <w:rPr>
          <w:rFonts w:ascii="Times New Roman" w:eastAsia="仿宋_GB2312" w:hAnsi="Times New Roman" w:hint="eastAsia"/>
          <w:color w:val="000000"/>
          <w:kern w:val="0"/>
          <w:sz w:val="32"/>
          <w:szCs w:val="32"/>
          <w:u w:color="000000"/>
        </w:rPr>
        <w:t>市属及市直机关所属事业单位、</w:t>
      </w:r>
      <w:r>
        <w:rPr>
          <w:rFonts w:ascii="仿宋_GB2312" w:eastAsia="仿宋_GB2312" w:hint="eastAsia"/>
          <w:sz w:val="32"/>
          <w:szCs w:val="28"/>
        </w:rPr>
        <w:t>在温省属事业单位和全市企业面向全球引进博士、硕士研究生和全国“双一流”高校</w:t>
      </w:r>
      <w:r>
        <w:rPr>
          <w:rFonts w:ascii="仿宋_GB2312" w:eastAsia="仿宋_GB2312"/>
          <w:sz w:val="32"/>
          <w:szCs w:val="28"/>
        </w:rPr>
        <w:t>2022</w:t>
      </w:r>
      <w:r>
        <w:rPr>
          <w:rFonts w:ascii="仿宋_GB2312" w:eastAsia="仿宋_GB2312" w:hint="eastAsia"/>
          <w:sz w:val="32"/>
          <w:szCs w:val="28"/>
        </w:rPr>
        <w:t>届本科毕业生。现将需求申报有关事项通知如下：</w:t>
      </w:r>
    </w:p>
    <w:p w:rsidR="008306B2" w:rsidRDefault="008306B2" w:rsidP="009A7854">
      <w:pPr>
        <w:spacing w:line="560" w:lineRule="exact"/>
        <w:ind w:firstLineChars="200" w:firstLine="31680"/>
        <w:rPr>
          <w:rFonts w:ascii="仿宋_GB2312" w:eastAsia="仿宋_GB2312"/>
          <w:sz w:val="32"/>
          <w:szCs w:val="28"/>
        </w:rPr>
      </w:pPr>
      <w:r>
        <w:rPr>
          <w:rFonts w:ascii="黑体" w:eastAsia="黑体" w:hAnsi="黑体" w:hint="eastAsia"/>
          <w:sz w:val="32"/>
          <w:szCs w:val="28"/>
        </w:rPr>
        <w:t>一、申报范围：</w:t>
      </w:r>
      <w:r>
        <w:rPr>
          <w:rFonts w:ascii="仿宋_GB2312" w:eastAsia="仿宋_GB2312" w:hint="eastAsia"/>
          <w:sz w:val="32"/>
          <w:szCs w:val="28"/>
        </w:rPr>
        <w:t>市直属事业单位、</w:t>
      </w:r>
      <w:r>
        <w:rPr>
          <w:rFonts w:ascii="Times New Roman" w:eastAsia="仿宋_GB2312" w:hAnsi="Times New Roman" w:hint="eastAsia"/>
          <w:color w:val="000000"/>
          <w:kern w:val="0"/>
          <w:sz w:val="32"/>
          <w:szCs w:val="32"/>
          <w:u w:color="000000"/>
        </w:rPr>
        <w:t>市直机关</w:t>
      </w:r>
      <w:r>
        <w:rPr>
          <w:rFonts w:ascii="仿宋_GB2312" w:eastAsia="仿宋_GB2312" w:hint="eastAsia"/>
          <w:sz w:val="32"/>
          <w:szCs w:val="28"/>
        </w:rPr>
        <w:t>所属事业单位、在温省属事业单位，本市有招引需求的企业。</w:t>
      </w:r>
    </w:p>
    <w:p w:rsidR="008306B2" w:rsidRDefault="008306B2" w:rsidP="009A7854">
      <w:pPr>
        <w:pStyle w:val="BodyTextFirstIndent"/>
        <w:spacing w:line="560" w:lineRule="exact"/>
        <w:ind w:firstLineChars="200" w:firstLine="31680"/>
        <w:jc w:val="left"/>
        <w:rPr>
          <w:rFonts w:ascii="仿宋_GB2312" w:eastAsia="仿宋_GB2312"/>
          <w:sz w:val="32"/>
          <w:szCs w:val="28"/>
        </w:rPr>
      </w:pPr>
      <w:r>
        <w:rPr>
          <w:rFonts w:ascii="仿宋_GB2312" w:eastAsia="仿宋_GB2312" w:hint="eastAsia"/>
          <w:sz w:val="32"/>
          <w:szCs w:val="28"/>
        </w:rPr>
        <w:t>申报单位不含参照公务员法管理的事业单位。</w:t>
      </w:r>
    </w:p>
    <w:p w:rsidR="008306B2" w:rsidRPr="009A7854" w:rsidRDefault="008306B2" w:rsidP="009A7854">
      <w:pPr>
        <w:pStyle w:val="BodyTextFirstIndent"/>
        <w:spacing w:line="560" w:lineRule="exact"/>
        <w:ind w:firstLineChars="200" w:firstLine="31680"/>
        <w:jc w:val="left"/>
        <w:rPr>
          <w:rFonts w:ascii="仿宋_GB2312" w:eastAsia="仿宋_GB2312"/>
          <w:sz w:val="32"/>
          <w:szCs w:val="28"/>
        </w:rPr>
      </w:pPr>
      <w:r>
        <w:rPr>
          <w:rFonts w:ascii="黑体" w:eastAsia="黑体" w:hAnsi="黑体" w:hint="eastAsia"/>
          <w:sz w:val="32"/>
          <w:szCs w:val="28"/>
        </w:rPr>
        <w:t>二、引进对象：</w:t>
      </w:r>
      <w:r>
        <w:rPr>
          <w:rFonts w:ascii="仿宋_GB2312" w:eastAsia="仿宋_GB2312" w:hint="eastAsia"/>
          <w:sz w:val="32"/>
          <w:szCs w:val="28"/>
        </w:rPr>
        <w:t>博士研究生；全国“双一流”高校或世界知名高校及</w:t>
      </w:r>
      <w:r w:rsidRPr="009A7854">
        <w:rPr>
          <w:rFonts w:ascii="仿宋_GB2312" w:eastAsia="仿宋_GB2312" w:hint="eastAsia"/>
          <w:sz w:val="32"/>
          <w:szCs w:val="28"/>
        </w:rPr>
        <w:t>我省重点建设高校、“省、部市共建</w:t>
      </w:r>
      <w:r>
        <w:rPr>
          <w:rFonts w:ascii="仿宋_GB2312" w:eastAsia="仿宋_GB2312" w:hint="eastAsia"/>
          <w:sz w:val="32"/>
          <w:szCs w:val="28"/>
        </w:rPr>
        <w:t>共商”高校硕士</w:t>
      </w:r>
      <w:r w:rsidRPr="009A7854">
        <w:rPr>
          <w:rFonts w:ascii="仿宋_GB2312" w:eastAsia="仿宋_GB2312" w:hint="eastAsia"/>
          <w:sz w:val="32"/>
          <w:szCs w:val="28"/>
        </w:rPr>
        <w:t>研究生；</w:t>
      </w:r>
      <w:r>
        <w:rPr>
          <w:rFonts w:ascii="仿宋_GB2312" w:eastAsia="仿宋_GB2312" w:hint="eastAsia"/>
          <w:sz w:val="32"/>
          <w:szCs w:val="28"/>
        </w:rPr>
        <w:t>全国“双一流”高校</w:t>
      </w:r>
      <w:r w:rsidRPr="009A7854">
        <w:rPr>
          <w:rFonts w:ascii="仿宋_GB2312" w:eastAsia="仿宋_GB2312" w:hint="eastAsia"/>
          <w:sz w:val="32"/>
          <w:szCs w:val="28"/>
        </w:rPr>
        <w:t>、我省重点建设高校、“省、部市共建</w:t>
      </w:r>
      <w:r>
        <w:rPr>
          <w:rFonts w:ascii="仿宋_GB2312" w:eastAsia="仿宋_GB2312" w:hint="eastAsia"/>
          <w:sz w:val="32"/>
          <w:szCs w:val="28"/>
        </w:rPr>
        <w:t>共商”高校</w:t>
      </w:r>
      <w:r w:rsidRPr="009A7854">
        <w:rPr>
          <w:rFonts w:ascii="仿宋_GB2312" w:eastAsia="仿宋_GB2312"/>
          <w:sz w:val="32"/>
          <w:szCs w:val="28"/>
        </w:rPr>
        <w:t>2022</w:t>
      </w:r>
      <w:r w:rsidRPr="009A7854">
        <w:rPr>
          <w:rFonts w:ascii="仿宋_GB2312" w:eastAsia="仿宋_GB2312" w:hint="eastAsia"/>
          <w:sz w:val="32"/>
          <w:szCs w:val="28"/>
        </w:rPr>
        <w:t>年毕业的本科生；在温</w:t>
      </w:r>
      <w:r>
        <w:rPr>
          <w:rFonts w:ascii="仿宋_GB2312" w:eastAsia="仿宋_GB2312" w:hint="eastAsia"/>
          <w:sz w:val="32"/>
          <w:szCs w:val="28"/>
        </w:rPr>
        <w:t>高校</w:t>
      </w:r>
      <w:r>
        <w:rPr>
          <w:rFonts w:ascii="仿宋_GB2312" w:eastAsia="仿宋_GB2312"/>
          <w:sz w:val="32"/>
          <w:szCs w:val="28"/>
        </w:rPr>
        <w:t>2022</w:t>
      </w:r>
      <w:r w:rsidRPr="009A7854">
        <w:rPr>
          <w:rFonts w:ascii="仿宋_GB2312" w:eastAsia="仿宋_GB2312" w:hint="eastAsia"/>
          <w:sz w:val="32"/>
          <w:szCs w:val="28"/>
        </w:rPr>
        <w:t>年毕业的</w:t>
      </w:r>
      <w:r>
        <w:rPr>
          <w:rFonts w:ascii="仿宋_GB2312" w:eastAsia="仿宋_GB2312" w:hint="eastAsia"/>
          <w:sz w:val="32"/>
          <w:szCs w:val="28"/>
        </w:rPr>
        <w:t>优秀研究生、本科生。</w:t>
      </w:r>
      <w:bookmarkStart w:id="0" w:name="_GoBack"/>
      <w:bookmarkEnd w:id="0"/>
    </w:p>
    <w:p w:rsidR="008306B2" w:rsidRDefault="008306B2" w:rsidP="009A7854">
      <w:pPr>
        <w:spacing w:line="560" w:lineRule="exact"/>
        <w:ind w:firstLineChars="200" w:firstLine="31680"/>
        <w:rPr>
          <w:rFonts w:ascii="仿宋_GB2312" w:eastAsia="仿宋_GB2312"/>
          <w:sz w:val="32"/>
          <w:szCs w:val="28"/>
        </w:rPr>
      </w:pPr>
      <w:r>
        <w:rPr>
          <w:rFonts w:ascii="黑体" w:eastAsia="黑体" w:hAnsi="黑体" w:hint="eastAsia"/>
          <w:sz w:val="32"/>
          <w:szCs w:val="28"/>
        </w:rPr>
        <w:t>三、引进方式：</w:t>
      </w:r>
      <w:r>
        <w:rPr>
          <w:rFonts w:ascii="仿宋_GB2312" w:eastAsia="仿宋_GB2312" w:hint="eastAsia"/>
          <w:sz w:val="32"/>
          <w:szCs w:val="28"/>
        </w:rPr>
        <w:t>博士、硕士研究生主要通过考核方式予以录用；本科生原则上通过用人单位面谈和参加统一组织面试的方式予以录用。</w:t>
      </w:r>
    </w:p>
    <w:p w:rsidR="008306B2" w:rsidRDefault="008306B2" w:rsidP="009A7854">
      <w:pPr>
        <w:spacing w:line="560" w:lineRule="exact"/>
        <w:ind w:firstLineChars="200" w:firstLine="31680"/>
        <w:rPr>
          <w:rFonts w:ascii="仿宋_GB2312" w:eastAsia="仿宋_GB2312"/>
          <w:sz w:val="32"/>
          <w:szCs w:val="28"/>
        </w:rPr>
      </w:pPr>
      <w:r>
        <w:rPr>
          <w:rFonts w:ascii="黑体" w:eastAsia="黑体" w:hAnsi="黑体" w:hint="eastAsia"/>
          <w:sz w:val="32"/>
          <w:szCs w:val="28"/>
        </w:rPr>
        <w:t>四、时间预安排：</w:t>
      </w:r>
      <w:r>
        <w:rPr>
          <w:rFonts w:ascii="仿宋_GB2312" w:eastAsia="仿宋_GB2312" w:hint="eastAsia"/>
          <w:sz w:val="32"/>
          <w:szCs w:val="28"/>
        </w:rPr>
        <w:t>初定</w:t>
      </w:r>
      <w:r>
        <w:rPr>
          <w:rFonts w:ascii="仿宋_GB2312" w:eastAsia="仿宋_GB2312"/>
          <w:sz w:val="32"/>
          <w:szCs w:val="28"/>
        </w:rPr>
        <w:t>2021</w:t>
      </w:r>
      <w:r>
        <w:rPr>
          <w:rFonts w:ascii="仿宋_GB2312" w:eastAsia="仿宋_GB2312" w:hint="eastAsia"/>
          <w:sz w:val="32"/>
          <w:szCs w:val="28"/>
        </w:rPr>
        <w:t>年</w:t>
      </w:r>
      <w:r>
        <w:rPr>
          <w:rFonts w:ascii="仿宋_GB2312" w:eastAsia="仿宋_GB2312"/>
          <w:sz w:val="32"/>
          <w:szCs w:val="28"/>
        </w:rPr>
        <w:t>11</w:t>
      </w:r>
      <w:r>
        <w:rPr>
          <w:rFonts w:ascii="仿宋_GB2312" w:eastAsia="仿宋_GB2312" w:hint="eastAsia"/>
          <w:sz w:val="32"/>
          <w:szCs w:val="28"/>
        </w:rPr>
        <w:t>月发布公告并开展网上报名，</w:t>
      </w:r>
      <w:r>
        <w:rPr>
          <w:rFonts w:ascii="仿宋_GB2312" w:eastAsia="仿宋_GB2312"/>
          <w:sz w:val="32"/>
          <w:szCs w:val="28"/>
        </w:rPr>
        <w:t>2022</w:t>
      </w:r>
      <w:r>
        <w:rPr>
          <w:rFonts w:ascii="仿宋_GB2312" w:eastAsia="仿宋_GB2312" w:hint="eastAsia"/>
          <w:sz w:val="32"/>
          <w:szCs w:val="28"/>
        </w:rPr>
        <w:t>年</w:t>
      </w:r>
      <w:r>
        <w:rPr>
          <w:rFonts w:ascii="仿宋_GB2312" w:eastAsia="仿宋_GB2312"/>
          <w:sz w:val="32"/>
          <w:szCs w:val="28"/>
        </w:rPr>
        <w:t>4</w:t>
      </w:r>
      <w:r>
        <w:rPr>
          <w:rFonts w:ascii="仿宋_GB2312" w:eastAsia="仿宋_GB2312" w:hint="eastAsia"/>
          <w:sz w:val="32"/>
          <w:szCs w:val="28"/>
        </w:rPr>
        <w:t>月底前用人单位完成网上资格审查、面谈和综合比选工作，</w:t>
      </w:r>
      <w:r>
        <w:rPr>
          <w:rFonts w:ascii="仿宋_GB2312" w:eastAsia="仿宋_GB2312"/>
          <w:sz w:val="32"/>
          <w:szCs w:val="28"/>
        </w:rPr>
        <w:t>2022</w:t>
      </w:r>
      <w:r>
        <w:rPr>
          <w:rFonts w:ascii="仿宋_GB2312" w:eastAsia="仿宋_GB2312" w:hint="eastAsia"/>
          <w:sz w:val="32"/>
          <w:szCs w:val="28"/>
        </w:rPr>
        <w:t>年</w:t>
      </w:r>
      <w:r>
        <w:rPr>
          <w:rFonts w:ascii="仿宋_GB2312" w:eastAsia="仿宋_GB2312"/>
          <w:sz w:val="32"/>
          <w:szCs w:val="28"/>
        </w:rPr>
        <w:t>5</w:t>
      </w:r>
      <w:r>
        <w:rPr>
          <w:rFonts w:ascii="仿宋_GB2312" w:eastAsia="仿宋_GB2312" w:hint="eastAsia"/>
          <w:sz w:val="32"/>
          <w:szCs w:val="28"/>
        </w:rPr>
        <w:t>月底前组织本科生统一面试。</w:t>
      </w:r>
    </w:p>
    <w:p w:rsidR="008306B2" w:rsidRDefault="008306B2" w:rsidP="009A7854">
      <w:pPr>
        <w:spacing w:line="560" w:lineRule="exact"/>
        <w:ind w:firstLineChars="200" w:firstLine="31680"/>
        <w:rPr>
          <w:rFonts w:ascii="仿宋_GB2312" w:eastAsia="仿宋_GB2312"/>
          <w:sz w:val="32"/>
          <w:szCs w:val="28"/>
        </w:rPr>
      </w:pPr>
      <w:r>
        <w:rPr>
          <w:rFonts w:ascii="黑体" w:eastAsia="黑体" w:hAnsi="黑体" w:hint="eastAsia"/>
          <w:sz w:val="32"/>
          <w:szCs w:val="28"/>
        </w:rPr>
        <w:t>五、申报数量：</w:t>
      </w:r>
      <w:r>
        <w:rPr>
          <w:rFonts w:ascii="仿宋_GB2312" w:eastAsia="仿宋_GB2312" w:hint="eastAsia"/>
          <w:sz w:val="32"/>
          <w:szCs w:val="28"/>
        </w:rPr>
        <w:t>事业单位根据编制空缺情况（含</w:t>
      </w:r>
      <w:r>
        <w:rPr>
          <w:rFonts w:ascii="仿宋_GB2312" w:eastAsia="仿宋_GB2312"/>
          <w:sz w:val="32"/>
          <w:szCs w:val="28"/>
        </w:rPr>
        <w:t>2021</w:t>
      </w:r>
      <w:r>
        <w:rPr>
          <w:rFonts w:ascii="仿宋_GB2312" w:eastAsia="仿宋_GB2312" w:hint="eastAsia"/>
          <w:sz w:val="32"/>
          <w:szCs w:val="28"/>
        </w:rPr>
        <w:t>年自然减员数）、人才需求进行申报（需按申报数量预留编制，引进手续未办结前不得申请用于其他进人方式），具体用编计划待</w:t>
      </w:r>
      <w:r>
        <w:rPr>
          <w:rFonts w:ascii="仿宋_GB2312" w:eastAsia="仿宋_GB2312"/>
          <w:sz w:val="32"/>
          <w:szCs w:val="28"/>
        </w:rPr>
        <w:t>2022</w:t>
      </w:r>
      <w:r>
        <w:rPr>
          <w:rFonts w:ascii="仿宋_GB2312" w:eastAsia="仿宋_GB2312" w:hint="eastAsia"/>
          <w:sz w:val="32"/>
          <w:szCs w:val="28"/>
        </w:rPr>
        <w:t>年引进人才基本确定、在办理聘用手续前再向市委编办申报。企业根据实际需求申报。</w:t>
      </w:r>
    </w:p>
    <w:p w:rsidR="008306B2" w:rsidRDefault="008306B2" w:rsidP="009A7854">
      <w:pPr>
        <w:spacing w:line="560" w:lineRule="exact"/>
        <w:ind w:firstLineChars="200" w:firstLine="31680"/>
        <w:rPr>
          <w:rFonts w:ascii="黑体" w:eastAsia="黑体" w:hAnsi="黑体"/>
          <w:sz w:val="32"/>
          <w:szCs w:val="28"/>
        </w:rPr>
      </w:pPr>
      <w:r>
        <w:rPr>
          <w:rFonts w:ascii="黑体" w:eastAsia="黑体" w:hAnsi="黑体" w:hint="eastAsia"/>
          <w:sz w:val="32"/>
          <w:szCs w:val="28"/>
        </w:rPr>
        <w:t>六、有关要求</w:t>
      </w:r>
    </w:p>
    <w:p w:rsidR="008306B2" w:rsidRDefault="008306B2" w:rsidP="009A7854">
      <w:pPr>
        <w:adjustRightInd w:val="0"/>
        <w:snapToGrid w:val="0"/>
        <w:spacing w:line="560" w:lineRule="exact"/>
        <w:ind w:firstLine="640"/>
        <w:rPr>
          <w:rFonts w:ascii="仿宋_GB2312" w:eastAsia="仿宋_GB2312"/>
          <w:sz w:val="32"/>
          <w:szCs w:val="28"/>
        </w:rPr>
      </w:pPr>
      <w:r>
        <w:rPr>
          <w:rFonts w:ascii="仿宋_GB2312" w:eastAsia="仿宋_GB2312"/>
          <w:sz w:val="32"/>
          <w:szCs w:val="28"/>
        </w:rPr>
        <w:t>1</w:t>
      </w:r>
      <w:r>
        <w:rPr>
          <w:rFonts w:ascii="仿宋_GB2312" w:eastAsia="仿宋_GB2312" w:hint="eastAsia"/>
          <w:sz w:val="32"/>
          <w:szCs w:val="28"/>
        </w:rPr>
        <w:t>．各单位要切实重视青年人才引进工作，</w:t>
      </w:r>
      <w:r>
        <w:rPr>
          <w:rFonts w:ascii="Times New Roman" w:eastAsia="仿宋_GB2312" w:hAnsi="Times New Roman" w:hint="eastAsia"/>
          <w:color w:val="000000"/>
          <w:sz w:val="32"/>
          <w:szCs w:val="32"/>
        </w:rPr>
        <w:t>结合自身发展和人才需求状况，</w:t>
      </w:r>
      <w:r>
        <w:rPr>
          <w:rFonts w:ascii="仿宋_GB2312" w:eastAsia="仿宋_GB2312" w:hint="eastAsia"/>
          <w:sz w:val="32"/>
          <w:szCs w:val="28"/>
        </w:rPr>
        <w:t>认真研究并提出岗位需求和专业要求，扎实组织好需求申报工作。各企业要着眼长远发展，围绕产业链构建人才链，重点以电气、鞋业、服装、汽摩配、泵阀等五大传统制造业转型升级和数字经济、智能装备、生命健康、新能源智能网联汽车、新材料等五大战略性新兴产业培育发展需要为导向，结合自身发展和人才需求状况，组织招引需求申报。</w:t>
      </w:r>
    </w:p>
    <w:p w:rsidR="008306B2" w:rsidRDefault="008306B2" w:rsidP="009A7854">
      <w:pPr>
        <w:adjustRightInd w:val="0"/>
        <w:snapToGrid w:val="0"/>
        <w:spacing w:line="560" w:lineRule="exact"/>
        <w:ind w:firstLine="640"/>
        <w:jc w:val="left"/>
        <w:rPr>
          <w:rFonts w:ascii="仿宋_GB2312" w:eastAsia="仿宋_GB2312"/>
          <w:sz w:val="32"/>
          <w:szCs w:val="28"/>
        </w:rPr>
      </w:pPr>
      <w:r>
        <w:rPr>
          <w:rFonts w:ascii="仿宋_GB2312" w:eastAsia="仿宋_GB2312"/>
          <w:sz w:val="32"/>
          <w:szCs w:val="28"/>
        </w:rPr>
        <w:t>2</w:t>
      </w:r>
      <w:r>
        <w:rPr>
          <w:rFonts w:ascii="仿宋_GB2312" w:eastAsia="仿宋_GB2312" w:hint="eastAsia"/>
          <w:sz w:val="32"/>
          <w:szCs w:val="28"/>
        </w:rPr>
        <w:t>．请各单位、各企业于</w:t>
      </w:r>
      <w:smartTag w:uri="urn:schemas-microsoft-com:office:smarttags" w:element="chsdate">
        <w:smartTagPr>
          <w:attr w:name="IsROCDate" w:val="False"/>
          <w:attr w:name="IsLunarDate" w:val="False"/>
          <w:attr w:name="Day" w:val="22"/>
          <w:attr w:name="Month" w:val="10"/>
          <w:attr w:name="Year" w:val="2021"/>
        </w:smartTagPr>
        <w:r>
          <w:rPr>
            <w:rFonts w:ascii="仿宋_GB2312" w:eastAsia="仿宋_GB2312"/>
            <w:sz w:val="32"/>
            <w:szCs w:val="28"/>
          </w:rPr>
          <w:t>10</w:t>
        </w:r>
        <w:r>
          <w:rPr>
            <w:rFonts w:ascii="仿宋_GB2312" w:eastAsia="仿宋_GB2312" w:hint="eastAsia"/>
            <w:sz w:val="32"/>
            <w:szCs w:val="28"/>
          </w:rPr>
          <w:t>月</w:t>
        </w:r>
        <w:r>
          <w:rPr>
            <w:rFonts w:ascii="仿宋_GB2312" w:eastAsia="仿宋_GB2312"/>
            <w:sz w:val="32"/>
            <w:szCs w:val="28"/>
          </w:rPr>
          <w:t>22</w:t>
        </w:r>
        <w:r>
          <w:rPr>
            <w:rFonts w:ascii="仿宋_GB2312" w:eastAsia="仿宋_GB2312" w:hint="eastAsia"/>
            <w:sz w:val="32"/>
            <w:szCs w:val="28"/>
          </w:rPr>
          <w:t>日</w:t>
        </w:r>
      </w:smartTag>
      <w:r>
        <w:rPr>
          <w:rFonts w:ascii="仿宋_GB2312" w:eastAsia="仿宋_GB2312" w:hint="eastAsia"/>
          <w:sz w:val="32"/>
          <w:szCs w:val="28"/>
        </w:rPr>
        <w:t>前将需求申报表（见附件）报市人力社保局人才开发和市场处。联系人：曹琮香，联系电话：</w:t>
      </w:r>
      <w:r>
        <w:rPr>
          <w:rFonts w:ascii="仿宋_GB2312" w:eastAsia="仿宋_GB2312"/>
          <w:sz w:val="32"/>
          <w:szCs w:val="28"/>
        </w:rPr>
        <w:t>89090125</w:t>
      </w:r>
      <w:r>
        <w:rPr>
          <w:rFonts w:ascii="仿宋_GB2312" w:eastAsia="仿宋_GB2312" w:hint="eastAsia"/>
          <w:sz w:val="32"/>
          <w:szCs w:val="28"/>
        </w:rPr>
        <w:t>，电子邮箱：</w:t>
      </w:r>
      <w:r>
        <w:rPr>
          <w:rFonts w:ascii="仿宋_GB2312" w:eastAsia="仿宋_GB2312"/>
          <w:sz w:val="32"/>
          <w:szCs w:val="28"/>
        </w:rPr>
        <w:t>912817150</w:t>
      </w:r>
      <w:r>
        <w:rPr>
          <w:rFonts w:ascii="宋体" w:hAnsi="宋体"/>
          <w:sz w:val="32"/>
          <w:szCs w:val="28"/>
        </w:rPr>
        <w:t>@</w:t>
      </w:r>
      <w:r>
        <w:rPr>
          <w:rFonts w:ascii="仿宋_GB2312" w:eastAsia="仿宋_GB2312"/>
          <w:sz w:val="32"/>
          <w:szCs w:val="28"/>
        </w:rPr>
        <w:t>qq.com</w:t>
      </w:r>
      <w:r>
        <w:rPr>
          <w:rFonts w:ascii="仿宋_GB2312" w:eastAsia="仿宋_GB2312" w:hint="eastAsia"/>
          <w:sz w:val="32"/>
          <w:szCs w:val="28"/>
        </w:rPr>
        <w:t>。</w:t>
      </w:r>
    </w:p>
    <w:p w:rsidR="008306B2" w:rsidRDefault="008306B2" w:rsidP="009A7854">
      <w:pPr>
        <w:spacing w:line="560" w:lineRule="exact"/>
        <w:ind w:firstLineChars="200" w:firstLine="31680"/>
        <w:rPr>
          <w:rFonts w:ascii="仿宋_GB2312" w:eastAsia="仿宋_GB2312"/>
          <w:sz w:val="32"/>
          <w:szCs w:val="28"/>
        </w:rPr>
      </w:pPr>
    </w:p>
    <w:p w:rsidR="008306B2" w:rsidRDefault="008306B2" w:rsidP="009A7854">
      <w:pPr>
        <w:tabs>
          <w:tab w:val="left" w:pos="6521"/>
          <w:tab w:val="left" w:pos="6804"/>
        </w:tabs>
        <w:spacing w:line="560" w:lineRule="exact"/>
        <w:ind w:left="31680" w:hangingChars="600" w:firstLine="31680"/>
        <w:rPr>
          <w:rFonts w:ascii="仿宋_GB2312" w:eastAsia="仿宋_GB2312"/>
          <w:sz w:val="32"/>
          <w:szCs w:val="28"/>
        </w:rPr>
      </w:pPr>
      <w:r>
        <w:rPr>
          <w:rFonts w:ascii="仿宋_GB2312" w:eastAsia="仿宋_GB2312"/>
          <w:sz w:val="32"/>
          <w:szCs w:val="28"/>
        </w:rPr>
        <w:t xml:space="preserve">    </w:t>
      </w:r>
      <w:r>
        <w:rPr>
          <w:rFonts w:ascii="仿宋_GB2312" w:eastAsia="仿宋_GB2312" w:hint="eastAsia"/>
          <w:sz w:val="32"/>
          <w:szCs w:val="28"/>
        </w:rPr>
        <w:t>附件：</w:t>
      </w:r>
      <w:r>
        <w:rPr>
          <w:rFonts w:ascii="仿宋_GB2312" w:eastAsia="仿宋_GB2312"/>
          <w:sz w:val="32"/>
          <w:szCs w:val="28"/>
        </w:rPr>
        <w:t>1</w:t>
      </w:r>
      <w:r>
        <w:rPr>
          <w:rFonts w:ascii="仿宋_GB2312" w:eastAsia="仿宋_GB2312" w:hint="eastAsia"/>
          <w:sz w:val="32"/>
          <w:szCs w:val="28"/>
        </w:rPr>
        <w:t>．温州市事业单位面向全球引进博士、硕士和全国“双一流”高校</w:t>
      </w:r>
      <w:r>
        <w:rPr>
          <w:rFonts w:ascii="仿宋_GB2312" w:eastAsia="仿宋_GB2312"/>
          <w:sz w:val="32"/>
          <w:szCs w:val="28"/>
        </w:rPr>
        <w:t>2022</w:t>
      </w:r>
      <w:r>
        <w:rPr>
          <w:rFonts w:ascii="仿宋_GB2312" w:eastAsia="仿宋_GB2312" w:hint="eastAsia"/>
          <w:sz w:val="32"/>
          <w:szCs w:val="28"/>
        </w:rPr>
        <w:t>届毕业生需求申报表</w:t>
      </w:r>
    </w:p>
    <w:p w:rsidR="008306B2" w:rsidRDefault="008306B2" w:rsidP="009A7854">
      <w:pPr>
        <w:spacing w:line="560" w:lineRule="exact"/>
        <w:ind w:leftChars="760" w:left="31680" w:hangingChars="150" w:firstLine="31680"/>
        <w:rPr>
          <w:rFonts w:ascii="仿宋_GB2312" w:eastAsia="仿宋_GB2312"/>
          <w:sz w:val="32"/>
          <w:szCs w:val="28"/>
        </w:rPr>
      </w:pPr>
      <w:r>
        <w:rPr>
          <w:rFonts w:ascii="仿宋_GB2312" w:eastAsia="仿宋_GB2312"/>
          <w:sz w:val="32"/>
          <w:szCs w:val="28"/>
        </w:rPr>
        <w:t>2</w:t>
      </w:r>
      <w:r>
        <w:rPr>
          <w:rFonts w:ascii="仿宋_GB2312" w:eastAsia="仿宋_GB2312" w:hint="eastAsia"/>
          <w:sz w:val="32"/>
          <w:szCs w:val="28"/>
        </w:rPr>
        <w:t>．企业面向全球引进博士、硕士和全国“双一流”高校</w:t>
      </w:r>
      <w:r>
        <w:rPr>
          <w:rFonts w:ascii="仿宋_GB2312" w:eastAsia="仿宋_GB2312"/>
          <w:sz w:val="32"/>
          <w:szCs w:val="28"/>
        </w:rPr>
        <w:t>2022</w:t>
      </w:r>
      <w:r>
        <w:rPr>
          <w:rFonts w:ascii="仿宋_GB2312" w:eastAsia="仿宋_GB2312" w:hint="eastAsia"/>
          <w:sz w:val="32"/>
          <w:szCs w:val="28"/>
        </w:rPr>
        <w:t>届毕业生需求申报表</w:t>
      </w:r>
    </w:p>
    <w:p w:rsidR="008306B2" w:rsidRDefault="008306B2" w:rsidP="009A7854">
      <w:pPr>
        <w:spacing w:line="560" w:lineRule="exact"/>
        <w:ind w:firstLineChars="200" w:firstLine="31680"/>
        <w:rPr>
          <w:rFonts w:ascii="仿宋_GB2312" w:eastAsia="仿宋_GB2312"/>
          <w:color w:val="000000"/>
          <w:sz w:val="32"/>
          <w:szCs w:val="28"/>
        </w:rPr>
      </w:pPr>
      <w:r w:rsidRPr="0079021D">
        <w:rPr>
          <w:rFonts w:ascii="仿宋_GB2312" w:eastAsia="仿宋_GB2312"/>
          <w:color w:val="000000"/>
          <w:sz w:val="32"/>
          <w:szCs w:val="28"/>
        </w:rPr>
        <w:t xml:space="preserve">                      </w:t>
      </w:r>
    </w:p>
    <w:p w:rsidR="008306B2" w:rsidRPr="009A7854" w:rsidRDefault="008306B2" w:rsidP="009A7854">
      <w:pPr>
        <w:pStyle w:val="BodyTextFirstIndent"/>
      </w:pPr>
    </w:p>
    <w:p w:rsidR="008306B2" w:rsidRPr="0079021D" w:rsidRDefault="008306B2">
      <w:pPr>
        <w:spacing w:line="560" w:lineRule="exact"/>
        <w:rPr>
          <w:rFonts w:ascii="仿宋_GB2312" w:eastAsia="仿宋_GB2312"/>
          <w:color w:val="000000"/>
          <w:spacing w:val="-36"/>
          <w:sz w:val="32"/>
          <w:szCs w:val="28"/>
        </w:rPr>
      </w:pPr>
      <w:r w:rsidRPr="0079021D">
        <w:rPr>
          <w:rFonts w:ascii="仿宋_GB2312" w:eastAsia="仿宋_GB2312" w:hint="eastAsia"/>
          <w:color w:val="000000"/>
          <w:spacing w:val="46"/>
          <w:sz w:val="32"/>
          <w:szCs w:val="28"/>
        </w:rPr>
        <w:t>中共温州市委组织部</w:t>
      </w:r>
      <w:r w:rsidRPr="0079021D">
        <w:rPr>
          <w:rFonts w:ascii="仿宋_GB2312" w:eastAsia="仿宋_GB2312"/>
          <w:color w:val="000000"/>
          <w:spacing w:val="46"/>
          <w:sz w:val="32"/>
          <w:szCs w:val="28"/>
        </w:rPr>
        <w:t xml:space="preserve">    </w:t>
      </w:r>
      <w:r w:rsidRPr="0079021D">
        <w:rPr>
          <w:rFonts w:ascii="仿宋_GB2312" w:eastAsia="仿宋_GB2312" w:hint="eastAsia"/>
          <w:color w:val="000000"/>
          <w:spacing w:val="-36"/>
          <w:sz w:val="32"/>
          <w:szCs w:val="28"/>
        </w:rPr>
        <w:t>中共温州市委机构编制委员会办公室</w:t>
      </w:r>
      <w:r w:rsidRPr="0079021D">
        <w:rPr>
          <w:rFonts w:ascii="仿宋_GB2312" w:eastAsia="仿宋_GB2312"/>
          <w:color w:val="000000"/>
          <w:spacing w:val="-36"/>
          <w:sz w:val="32"/>
          <w:szCs w:val="28"/>
        </w:rPr>
        <w:t xml:space="preserve">     </w:t>
      </w:r>
    </w:p>
    <w:p w:rsidR="008306B2" w:rsidRPr="0079021D" w:rsidRDefault="008306B2">
      <w:pPr>
        <w:spacing w:line="560" w:lineRule="exact"/>
        <w:rPr>
          <w:rFonts w:ascii="仿宋_GB2312" w:eastAsia="仿宋_GB2312"/>
          <w:color w:val="000000"/>
          <w:spacing w:val="-20"/>
          <w:sz w:val="32"/>
          <w:szCs w:val="28"/>
        </w:rPr>
      </w:pPr>
    </w:p>
    <w:p w:rsidR="008306B2" w:rsidRPr="0079021D" w:rsidRDefault="008306B2">
      <w:pPr>
        <w:spacing w:line="560" w:lineRule="exact"/>
        <w:rPr>
          <w:rFonts w:ascii="仿宋_GB2312" w:eastAsia="仿宋_GB2312"/>
          <w:color w:val="000000"/>
          <w:spacing w:val="-20"/>
          <w:sz w:val="32"/>
          <w:szCs w:val="28"/>
        </w:rPr>
      </w:pPr>
    </w:p>
    <w:p w:rsidR="008306B2" w:rsidRPr="0079021D" w:rsidRDefault="008306B2">
      <w:pPr>
        <w:spacing w:line="560" w:lineRule="exact"/>
        <w:jc w:val="center"/>
        <w:rPr>
          <w:rFonts w:ascii="仿宋_GB2312" w:eastAsia="仿宋_GB2312"/>
          <w:color w:val="000000"/>
          <w:spacing w:val="-20"/>
          <w:sz w:val="32"/>
          <w:szCs w:val="28"/>
        </w:rPr>
      </w:pPr>
      <w:r w:rsidRPr="0079021D">
        <w:rPr>
          <w:rFonts w:ascii="仿宋_GB2312" w:eastAsia="仿宋_GB2312" w:hint="eastAsia"/>
          <w:color w:val="000000"/>
          <w:spacing w:val="-20"/>
          <w:sz w:val="32"/>
          <w:szCs w:val="28"/>
        </w:rPr>
        <w:t>温州市人力资源和社会保障局</w:t>
      </w:r>
    </w:p>
    <w:p w:rsidR="008306B2" w:rsidRPr="0079021D" w:rsidRDefault="008306B2">
      <w:pPr>
        <w:spacing w:line="560" w:lineRule="exact"/>
        <w:jc w:val="center"/>
        <w:rPr>
          <w:rFonts w:ascii="仿宋_GB2312" w:eastAsia="仿宋_GB2312"/>
          <w:color w:val="000000"/>
          <w:sz w:val="32"/>
          <w:szCs w:val="28"/>
        </w:rPr>
      </w:pPr>
      <w:smartTag w:uri="urn:schemas-microsoft-com:office:smarttags" w:element="chsdate">
        <w:smartTagPr>
          <w:attr w:name="IsROCDate" w:val="False"/>
          <w:attr w:name="IsLunarDate" w:val="False"/>
          <w:attr w:name="Day" w:val="28"/>
          <w:attr w:name="Month" w:val="9"/>
          <w:attr w:name="Year" w:val="2021"/>
        </w:smartTagPr>
        <w:r w:rsidRPr="0079021D">
          <w:rPr>
            <w:rFonts w:ascii="仿宋_GB2312" w:eastAsia="仿宋_GB2312"/>
            <w:color w:val="000000"/>
            <w:sz w:val="32"/>
            <w:szCs w:val="28"/>
          </w:rPr>
          <w:t>2021</w:t>
        </w:r>
        <w:r w:rsidRPr="0079021D">
          <w:rPr>
            <w:rFonts w:ascii="仿宋_GB2312" w:eastAsia="仿宋_GB2312" w:hint="eastAsia"/>
            <w:color w:val="000000"/>
            <w:sz w:val="32"/>
            <w:szCs w:val="28"/>
          </w:rPr>
          <w:t>年</w:t>
        </w:r>
        <w:r w:rsidRPr="0079021D">
          <w:rPr>
            <w:rFonts w:ascii="仿宋_GB2312" w:eastAsia="仿宋_GB2312"/>
            <w:color w:val="000000"/>
            <w:sz w:val="32"/>
            <w:szCs w:val="28"/>
          </w:rPr>
          <w:t>9</w:t>
        </w:r>
        <w:r w:rsidRPr="0079021D">
          <w:rPr>
            <w:rFonts w:ascii="仿宋_GB2312" w:eastAsia="仿宋_GB2312" w:hint="eastAsia"/>
            <w:color w:val="000000"/>
            <w:sz w:val="32"/>
            <w:szCs w:val="28"/>
          </w:rPr>
          <w:t>月</w:t>
        </w:r>
        <w:r>
          <w:rPr>
            <w:rFonts w:ascii="仿宋_GB2312" w:eastAsia="仿宋_GB2312"/>
            <w:color w:val="000000"/>
            <w:sz w:val="32"/>
            <w:szCs w:val="28"/>
          </w:rPr>
          <w:t>28</w:t>
        </w:r>
        <w:r w:rsidRPr="0079021D">
          <w:rPr>
            <w:rFonts w:ascii="仿宋_GB2312" w:eastAsia="仿宋_GB2312" w:hint="eastAsia"/>
            <w:color w:val="000000"/>
            <w:sz w:val="32"/>
            <w:szCs w:val="28"/>
          </w:rPr>
          <w:t>日</w:t>
        </w:r>
      </w:smartTag>
    </w:p>
    <w:p w:rsidR="008306B2" w:rsidRPr="0079021D" w:rsidRDefault="008306B2" w:rsidP="009A7854">
      <w:pPr>
        <w:spacing w:line="640" w:lineRule="exact"/>
        <w:ind w:firstLineChars="200" w:firstLine="31680"/>
        <w:rPr>
          <w:rFonts w:ascii="仿宋_GB2312" w:eastAsia="仿宋_GB2312"/>
          <w:color w:val="000000"/>
          <w:sz w:val="32"/>
          <w:szCs w:val="28"/>
        </w:rPr>
      </w:pPr>
      <w:r w:rsidRPr="0079021D">
        <w:rPr>
          <w:color w:val="000000"/>
        </w:rPr>
        <w:t xml:space="preserve">    </w:t>
      </w:r>
      <w:r w:rsidRPr="0079021D">
        <w:rPr>
          <w:rFonts w:ascii="仿宋_GB2312" w:eastAsia="仿宋_GB2312" w:hint="eastAsia"/>
          <w:color w:val="000000"/>
          <w:sz w:val="32"/>
          <w:szCs w:val="28"/>
        </w:rPr>
        <w:t>（此件公开发布）</w:t>
      </w:r>
    </w:p>
    <w:p w:rsidR="008306B2" w:rsidRDefault="008306B2">
      <w:pPr>
        <w:sectPr w:rsidR="008306B2" w:rsidSect="009A7854">
          <w:footerReference w:type="even" r:id="rId6"/>
          <w:footerReference w:type="default" r:id="rId7"/>
          <w:pgSz w:w="11906" w:h="16838"/>
          <w:pgMar w:top="2098" w:right="1588" w:bottom="1701" w:left="1588" w:header="851" w:footer="1418" w:gutter="0"/>
          <w:pgNumType w:fmt="numberInDash"/>
          <w:cols w:space="425"/>
          <w:docGrid w:type="lines" w:linePitch="312"/>
        </w:sectPr>
      </w:pPr>
    </w:p>
    <w:p w:rsidR="008306B2" w:rsidRDefault="008306B2" w:rsidP="009A7854">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8306B2" w:rsidRDefault="008306B2" w:rsidP="009A7854">
      <w:pPr>
        <w:jc w:val="left"/>
        <w:rPr>
          <w:rFonts w:ascii="黑体" w:eastAsia="黑体" w:hAnsi="黑体"/>
          <w:sz w:val="32"/>
          <w:szCs w:val="32"/>
        </w:rPr>
      </w:pPr>
    </w:p>
    <w:p w:rsidR="008306B2" w:rsidRDefault="008306B2" w:rsidP="009A785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温州市事业单位面向全球引进博士、硕士和全国“双一流”高校</w:t>
      </w:r>
    </w:p>
    <w:p w:rsidR="008306B2" w:rsidRDefault="008306B2" w:rsidP="009A7854">
      <w:pPr>
        <w:spacing w:line="560" w:lineRule="exact"/>
        <w:jc w:val="center"/>
        <w:rPr>
          <w:rFonts w:ascii="方正小标宋简体" w:eastAsia="方正小标宋简体"/>
          <w:sz w:val="44"/>
          <w:szCs w:val="44"/>
        </w:rPr>
      </w:pPr>
      <w:r>
        <w:rPr>
          <w:rFonts w:ascii="方正小标宋简体" w:eastAsia="方正小标宋简体"/>
          <w:sz w:val="44"/>
          <w:szCs w:val="44"/>
        </w:rPr>
        <w:t>2022</w:t>
      </w:r>
      <w:r>
        <w:rPr>
          <w:rFonts w:ascii="方正小标宋简体" w:eastAsia="方正小标宋简体" w:hint="eastAsia"/>
          <w:sz w:val="44"/>
          <w:szCs w:val="44"/>
        </w:rPr>
        <w:t>届毕业生需求申报表</w:t>
      </w:r>
    </w:p>
    <w:p w:rsidR="008306B2" w:rsidRDefault="008306B2" w:rsidP="009A7854">
      <w:pPr>
        <w:spacing w:line="400" w:lineRule="exact"/>
        <w:rPr>
          <w:rFonts w:ascii="仿宋_GB2312" w:eastAsia="仿宋_GB2312"/>
          <w:sz w:val="28"/>
          <w:szCs w:val="28"/>
        </w:rPr>
      </w:pPr>
      <w:r>
        <w:rPr>
          <w:rFonts w:ascii="仿宋_GB2312" w:eastAsia="仿宋_GB2312"/>
          <w:sz w:val="28"/>
          <w:szCs w:val="28"/>
        </w:rPr>
        <w:t xml:space="preserve"> </w:t>
      </w:r>
    </w:p>
    <w:p w:rsidR="008306B2" w:rsidRDefault="008306B2" w:rsidP="009A7854">
      <w:pPr>
        <w:rPr>
          <w:rFonts w:ascii="仿宋_GB2312" w:eastAsia="仿宋_GB2312"/>
          <w:sz w:val="24"/>
          <w:szCs w:val="24"/>
          <w:u w:val="single"/>
        </w:rPr>
      </w:pPr>
      <w:r>
        <w:rPr>
          <w:rFonts w:ascii="仿宋_GB2312" w:eastAsia="仿宋_GB2312"/>
          <w:sz w:val="24"/>
          <w:szCs w:val="24"/>
        </w:rPr>
        <w:t xml:space="preserve"> </w:t>
      </w:r>
      <w:r>
        <w:rPr>
          <w:rFonts w:ascii="仿宋_GB2312" w:eastAsia="仿宋_GB2312" w:hint="eastAsia"/>
          <w:sz w:val="24"/>
          <w:szCs w:val="24"/>
        </w:rPr>
        <w:t>申报单位（全称）</w:t>
      </w:r>
      <w:r>
        <w:rPr>
          <w:rFonts w:ascii="仿宋_GB2312" w:eastAsia="仿宋_GB2312"/>
          <w:sz w:val="24"/>
          <w:szCs w:val="24"/>
          <w:u w:val="single"/>
        </w:rPr>
        <w:t xml:space="preserve">                    </w:t>
      </w:r>
    </w:p>
    <w:tbl>
      <w:tblPr>
        <w:tblW w:w="14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2287"/>
        <w:gridCol w:w="1671"/>
        <w:gridCol w:w="839"/>
        <w:gridCol w:w="839"/>
        <w:gridCol w:w="1485"/>
        <w:gridCol w:w="1414"/>
        <w:gridCol w:w="1963"/>
        <w:gridCol w:w="1767"/>
        <w:gridCol w:w="1111"/>
      </w:tblGrid>
      <w:tr w:rsidR="008306B2" w:rsidTr="00F20D07">
        <w:trPr>
          <w:trHeight w:val="923"/>
        </w:trPr>
        <w:tc>
          <w:tcPr>
            <w:tcW w:w="624"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序号</w:t>
            </w:r>
          </w:p>
        </w:tc>
        <w:tc>
          <w:tcPr>
            <w:tcW w:w="2287"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岗位名称</w:t>
            </w:r>
          </w:p>
        </w:tc>
        <w:tc>
          <w:tcPr>
            <w:tcW w:w="1671"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需求专业</w:t>
            </w:r>
          </w:p>
        </w:tc>
        <w:tc>
          <w:tcPr>
            <w:tcW w:w="839"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学历层次</w:t>
            </w:r>
          </w:p>
        </w:tc>
        <w:tc>
          <w:tcPr>
            <w:tcW w:w="839"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人数</w:t>
            </w:r>
          </w:p>
        </w:tc>
        <w:tc>
          <w:tcPr>
            <w:tcW w:w="1485"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联系人</w:t>
            </w:r>
          </w:p>
        </w:tc>
        <w:tc>
          <w:tcPr>
            <w:tcW w:w="1414"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电话</w:t>
            </w:r>
          </w:p>
        </w:tc>
        <w:tc>
          <w:tcPr>
            <w:tcW w:w="1963"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手机</w:t>
            </w:r>
          </w:p>
        </w:tc>
        <w:tc>
          <w:tcPr>
            <w:tcW w:w="1767"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电子邮箱</w:t>
            </w:r>
          </w:p>
        </w:tc>
        <w:tc>
          <w:tcPr>
            <w:tcW w:w="1111"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备注</w:t>
            </w:r>
          </w:p>
        </w:tc>
      </w:tr>
      <w:tr w:rsidR="008306B2" w:rsidTr="00F20D07">
        <w:trPr>
          <w:trHeight w:val="891"/>
        </w:trPr>
        <w:tc>
          <w:tcPr>
            <w:tcW w:w="624" w:type="dxa"/>
            <w:vAlign w:val="center"/>
          </w:tcPr>
          <w:p w:rsidR="008306B2" w:rsidRDefault="008306B2" w:rsidP="00F20D07">
            <w:pPr>
              <w:jc w:val="center"/>
              <w:rPr>
                <w:rFonts w:ascii="仿宋_GB2312" w:eastAsia="仿宋_GB2312"/>
                <w:sz w:val="24"/>
                <w:szCs w:val="24"/>
              </w:rPr>
            </w:pPr>
          </w:p>
        </w:tc>
        <w:tc>
          <w:tcPr>
            <w:tcW w:w="2287" w:type="dxa"/>
            <w:vAlign w:val="center"/>
          </w:tcPr>
          <w:p w:rsidR="008306B2" w:rsidRDefault="008306B2" w:rsidP="00F20D07">
            <w:pPr>
              <w:jc w:val="center"/>
              <w:rPr>
                <w:rFonts w:ascii="仿宋_GB2312" w:eastAsia="仿宋_GB2312"/>
                <w:sz w:val="24"/>
                <w:szCs w:val="24"/>
              </w:rPr>
            </w:pPr>
          </w:p>
        </w:tc>
        <w:tc>
          <w:tcPr>
            <w:tcW w:w="1671" w:type="dxa"/>
            <w:vAlign w:val="center"/>
          </w:tcPr>
          <w:p w:rsidR="008306B2" w:rsidRDefault="008306B2" w:rsidP="00F20D07">
            <w:pPr>
              <w:jc w:val="center"/>
              <w:rPr>
                <w:rFonts w:ascii="仿宋_GB2312" w:eastAsia="仿宋_GB2312"/>
                <w:sz w:val="24"/>
                <w:szCs w:val="24"/>
              </w:rPr>
            </w:pPr>
          </w:p>
        </w:tc>
        <w:tc>
          <w:tcPr>
            <w:tcW w:w="839" w:type="dxa"/>
            <w:vAlign w:val="center"/>
          </w:tcPr>
          <w:p w:rsidR="008306B2" w:rsidRDefault="008306B2" w:rsidP="00F20D07">
            <w:pPr>
              <w:jc w:val="center"/>
              <w:rPr>
                <w:rFonts w:ascii="仿宋_GB2312" w:eastAsia="仿宋_GB2312"/>
                <w:sz w:val="24"/>
                <w:szCs w:val="24"/>
              </w:rPr>
            </w:pPr>
          </w:p>
        </w:tc>
        <w:tc>
          <w:tcPr>
            <w:tcW w:w="839" w:type="dxa"/>
            <w:vAlign w:val="center"/>
          </w:tcPr>
          <w:p w:rsidR="008306B2" w:rsidRDefault="008306B2" w:rsidP="00F20D07">
            <w:pPr>
              <w:jc w:val="center"/>
              <w:rPr>
                <w:rFonts w:ascii="仿宋_GB2312" w:eastAsia="仿宋_GB2312"/>
                <w:sz w:val="24"/>
                <w:szCs w:val="24"/>
              </w:rPr>
            </w:pPr>
          </w:p>
        </w:tc>
        <w:tc>
          <w:tcPr>
            <w:tcW w:w="1485" w:type="dxa"/>
            <w:vAlign w:val="center"/>
          </w:tcPr>
          <w:p w:rsidR="008306B2" w:rsidRDefault="008306B2" w:rsidP="00F20D07">
            <w:pPr>
              <w:jc w:val="center"/>
              <w:rPr>
                <w:rFonts w:ascii="仿宋_GB2312" w:eastAsia="仿宋_GB2312"/>
                <w:sz w:val="24"/>
                <w:szCs w:val="24"/>
              </w:rPr>
            </w:pPr>
          </w:p>
        </w:tc>
        <w:tc>
          <w:tcPr>
            <w:tcW w:w="1414" w:type="dxa"/>
            <w:vAlign w:val="center"/>
          </w:tcPr>
          <w:p w:rsidR="008306B2" w:rsidRDefault="008306B2" w:rsidP="00F20D07">
            <w:pPr>
              <w:jc w:val="center"/>
              <w:rPr>
                <w:rFonts w:ascii="仿宋_GB2312" w:eastAsia="仿宋_GB2312"/>
                <w:sz w:val="24"/>
                <w:szCs w:val="24"/>
              </w:rPr>
            </w:pPr>
          </w:p>
        </w:tc>
        <w:tc>
          <w:tcPr>
            <w:tcW w:w="1963" w:type="dxa"/>
            <w:vAlign w:val="center"/>
          </w:tcPr>
          <w:p w:rsidR="008306B2" w:rsidRDefault="008306B2" w:rsidP="00F20D07">
            <w:pPr>
              <w:jc w:val="center"/>
              <w:rPr>
                <w:rFonts w:ascii="仿宋_GB2312" w:eastAsia="仿宋_GB2312"/>
                <w:sz w:val="24"/>
                <w:szCs w:val="24"/>
              </w:rPr>
            </w:pPr>
          </w:p>
        </w:tc>
        <w:tc>
          <w:tcPr>
            <w:tcW w:w="1767" w:type="dxa"/>
            <w:vAlign w:val="center"/>
          </w:tcPr>
          <w:p w:rsidR="008306B2" w:rsidRDefault="008306B2" w:rsidP="00F20D07">
            <w:pPr>
              <w:jc w:val="center"/>
              <w:rPr>
                <w:rFonts w:ascii="仿宋_GB2312" w:eastAsia="仿宋_GB2312"/>
                <w:sz w:val="24"/>
                <w:szCs w:val="24"/>
              </w:rPr>
            </w:pPr>
          </w:p>
        </w:tc>
        <w:tc>
          <w:tcPr>
            <w:tcW w:w="1111" w:type="dxa"/>
            <w:vAlign w:val="center"/>
          </w:tcPr>
          <w:p w:rsidR="008306B2" w:rsidRDefault="008306B2" w:rsidP="00F20D07">
            <w:pPr>
              <w:jc w:val="center"/>
              <w:rPr>
                <w:rFonts w:ascii="仿宋_GB2312" w:eastAsia="仿宋_GB2312"/>
                <w:sz w:val="24"/>
                <w:szCs w:val="24"/>
              </w:rPr>
            </w:pPr>
          </w:p>
        </w:tc>
      </w:tr>
      <w:tr w:rsidR="008306B2" w:rsidTr="00F20D07">
        <w:trPr>
          <w:trHeight w:val="923"/>
        </w:trPr>
        <w:tc>
          <w:tcPr>
            <w:tcW w:w="624" w:type="dxa"/>
            <w:vAlign w:val="center"/>
          </w:tcPr>
          <w:p w:rsidR="008306B2" w:rsidRDefault="008306B2" w:rsidP="00F20D07">
            <w:pPr>
              <w:jc w:val="center"/>
              <w:rPr>
                <w:rFonts w:ascii="仿宋_GB2312" w:eastAsia="仿宋_GB2312"/>
                <w:sz w:val="24"/>
                <w:szCs w:val="24"/>
              </w:rPr>
            </w:pPr>
          </w:p>
        </w:tc>
        <w:tc>
          <w:tcPr>
            <w:tcW w:w="2287" w:type="dxa"/>
            <w:vAlign w:val="center"/>
          </w:tcPr>
          <w:p w:rsidR="008306B2" w:rsidRDefault="008306B2" w:rsidP="00F20D07">
            <w:pPr>
              <w:jc w:val="center"/>
              <w:rPr>
                <w:rFonts w:ascii="仿宋_GB2312" w:eastAsia="仿宋_GB2312"/>
                <w:sz w:val="24"/>
                <w:szCs w:val="24"/>
              </w:rPr>
            </w:pPr>
          </w:p>
        </w:tc>
        <w:tc>
          <w:tcPr>
            <w:tcW w:w="1671" w:type="dxa"/>
            <w:vAlign w:val="center"/>
          </w:tcPr>
          <w:p w:rsidR="008306B2" w:rsidRDefault="008306B2" w:rsidP="00F20D07">
            <w:pPr>
              <w:jc w:val="center"/>
              <w:rPr>
                <w:rFonts w:ascii="仿宋_GB2312" w:eastAsia="仿宋_GB2312"/>
                <w:sz w:val="24"/>
                <w:szCs w:val="24"/>
              </w:rPr>
            </w:pPr>
          </w:p>
        </w:tc>
        <w:tc>
          <w:tcPr>
            <w:tcW w:w="839" w:type="dxa"/>
            <w:vAlign w:val="center"/>
          </w:tcPr>
          <w:p w:rsidR="008306B2" w:rsidRDefault="008306B2" w:rsidP="00F20D07">
            <w:pPr>
              <w:jc w:val="center"/>
              <w:rPr>
                <w:rFonts w:ascii="仿宋_GB2312" w:eastAsia="仿宋_GB2312"/>
                <w:sz w:val="24"/>
                <w:szCs w:val="24"/>
              </w:rPr>
            </w:pPr>
          </w:p>
        </w:tc>
        <w:tc>
          <w:tcPr>
            <w:tcW w:w="839" w:type="dxa"/>
            <w:vAlign w:val="center"/>
          </w:tcPr>
          <w:p w:rsidR="008306B2" w:rsidRDefault="008306B2" w:rsidP="00F20D07">
            <w:pPr>
              <w:jc w:val="center"/>
              <w:rPr>
                <w:rFonts w:ascii="仿宋_GB2312" w:eastAsia="仿宋_GB2312"/>
                <w:sz w:val="24"/>
                <w:szCs w:val="24"/>
              </w:rPr>
            </w:pPr>
          </w:p>
        </w:tc>
        <w:tc>
          <w:tcPr>
            <w:tcW w:w="1485" w:type="dxa"/>
            <w:vAlign w:val="center"/>
          </w:tcPr>
          <w:p w:rsidR="008306B2" w:rsidRDefault="008306B2" w:rsidP="00F20D07">
            <w:pPr>
              <w:jc w:val="center"/>
              <w:rPr>
                <w:rFonts w:ascii="仿宋_GB2312" w:eastAsia="仿宋_GB2312"/>
                <w:sz w:val="24"/>
                <w:szCs w:val="24"/>
              </w:rPr>
            </w:pPr>
          </w:p>
        </w:tc>
        <w:tc>
          <w:tcPr>
            <w:tcW w:w="1414" w:type="dxa"/>
            <w:vAlign w:val="center"/>
          </w:tcPr>
          <w:p w:rsidR="008306B2" w:rsidRDefault="008306B2" w:rsidP="00F20D07">
            <w:pPr>
              <w:jc w:val="center"/>
              <w:rPr>
                <w:rFonts w:ascii="仿宋_GB2312" w:eastAsia="仿宋_GB2312"/>
                <w:sz w:val="24"/>
                <w:szCs w:val="24"/>
              </w:rPr>
            </w:pPr>
          </w:p>
        </w:tc>
        <w:tc>
          <w:tcPr>
            <w:tcW w:w="1963" w:type="dxa"/>
            <w:vAlign w:val="center"/>
          </w:tcPr>
          <w:p w:rsidR="008306B2" w:rsidRDefault="008306B2" w:rsidP="00F20D07">
            <w:pPr>
              <w:jc w:val="center"/>
              <w:rPr>
                <w:rFonts w:ascii="仿宋_GB2312" w:eastAsia="仿宋_GB2312"/>
                <w:sz w:val="24"/>
                <w:szCs w:val="24"/>
              </w:rPr>
            </w:pPr>
          </w:p>
        </w:tc>
        <w:tc>
          <w:tcPr>
            <w:tcW w:w="1767" w:type="dxa"/>
            <w:vAlign w:val="center"/>
          </w:tcPr>
          <w:p w:rsidR="008306B2" w:rsidRDefault="008306B2" w:rsidP="00F20D07">
            <w:pPr>
              <w:jc w:val="center"/>
              <w:rPr>
                <w:rFonts w:ascii="仿宋_GB2312" w:eastAsia="仿宋_GB2312"/>
                <w:sz w:val="24"/>
                <w:szCs w:val="24"/>
              </w:rPr>
            </w:pPr>
          </w:p>
        </w:tc>
        <w:tc>
          <w:tcPr>
            <w:tcW w:w="1111" w:type="dxa"/>
            <w:vAlign w:val="center"/>
          </w:tcPr>
          <w:p w:rsidR="008306B2" w:rsidRDefault="008306B2" w:rsidP="00F20D07">
            <w:pPr>
              <w:jc w:val="center"/>
              <w:rPr>
                <w:rFonts w:ascii="仿宋_GB2312" w:eastAsia="仿宋_GB2312"/>
                <w:sz w:val="24"/>
                <w:szCs w:val="24"/>
              </w:rPr>
            </w:pPr>
          </w:p>
        </w:tc>
      </w:tr>
      <w:tr w:rsidR="008306B2" w:rsidTr="00F20D07">
        <w:trPr>
          <w:trHeight w:val="891"/>
        </w:trPr>
        <w:tc>
          <w:tcPr>
            <w:tcW w:w="624" w:type="dxa"/>
            <w:vAlign w:val="center"/>
          </w:tcPr>
          <w:p w:rsidR="008306B2" w:rsidRDefault="008306B2" w:rsidP="00F20D07">
            <w:pPr>
              <w:jc w:val="center"/>
              <w:rPr>
                <w:rFonts w:ascii="仿宋_GB2312" w:eastAsia="仿宋_GB2312"/>
                <w:sz w:val="24"/>
                <w:szCs w:val="24"/>
              </w:rPr>
            </w:pPr>
          </w:p>
        </w:tc>
        <w:tc>
          <w:tcPr>
            <w:tcW w:w="2287" w:type="dxa"/>
            <w:vAlign w:val="center"/>
          </w:tcPr>
          <w:p w:rsidR="008306B2" w:rsidRDefault="008306B2" w:rsidP="00F20D07">
            <w:pPr>
              <w:jc w:val="center"/>
              <w:rPr>
                <w:rFonts w:ascii="仿宋_GB2312" w:eastAsia="仿宋_GB2312"/>
                <w:sz w:val="24"/>
                <w:szCs w:val="24"/>
              </w:rPr>
            </w:pPr>
          </w:p>
        </w:tc>
        <w:tc>
          <w:tcPr>
            <w:tcW w:w="1671" w:type="dxa"/>
            <w:vAlign w:val="center"/>
          </w:tcPr>
          <w:p w:rsidR="008306B2" w:rsidRDefault="008306B2" w:rsidP="00F20D07">
            <w:pPr>
              <w:jc w:val="center"/>
              <w:rPr>
                <w:rFonts w:ascii="仿宋_GB2312" w:eastAsia="仿宋_GB2312"/>
                <w:sz w:val="24"/>
                <w:szCs w:val="24"/>
              </w:rPr>
            </w:pPr>
          </w:p>
        </w:tc>
        <w:tc>
          <w:tcPr>
            <w:tcW w:w="839" w:type="dxa"/>
            <w:vAlign w:val="center"/>
          </w:tcPr>
          <w:p w:rsidR="008306B2" w:rsidRDefault="008306B2" w:rsidP="00F20D07">
            <w:pPr>
              <w:jc w:val="center"/>
              <w:rPr>
                <w:rFonts w:ascii="仿宋_GB2312" w:eastAsia="仿宋_GB2312"/>
                <w:sz w:val="24"/>
                <w:szCs w:val="24"/>
              </w:rPr>
            </w:pPr>
          </w:p>
        </w:tc>
        <w:tc>
          <w:tcPr>
            <w:tcW w:w="839" w:type="dxa"/>
            <w:vAlign w:val="center"/>
          </w:tcPr>
          <w:p w:rsidR="008306B2" w:rsidRDefault="008306B2" w:rsidP="00F20D07">
            <w:pPr>
              <w:jc w:val="center"/>
              <w:rPr>
                <w:rFonts w:ascii="仿宋_GB2312" w:eastAsia="仿宋_GB2312"/>
                <w:sz w:val="24"/>
                <w:szCs w:val="24"/>
              </w:rPr>
            </w:pPr>
          </w:p>
        </w:tc>
        <w:tc>
          <w:tcPr>
            <w:tcW w:w="1485" w:type="dxa"/>
            <w:vAlign w:val="center"/>
          </w:tcPr>
          <w:p w:rsidR="008306B2" w:rsidRDefault="008306B2" w:rsidP="00F20D07">
            <w:pPr>
              <w:jc w:val="center"/>
              <w:rPr>
                <w:rFonts w:ascii="仿宋_GB2312" w:eastAsia="仿宋_GB2312"/>
                <w:sz w:val="24"/>
                <w:szCs w:val="24"/>
              </w:rPr>
            </w:pPr>
          </w:p>
        </w:tc>
        <w:tc>
          <w:tcPr>
            <w:tcW w:w="1414" w:type="dxa"/>
            <w:vAlign w:val="center"/>
          </w:tcPr>
          <w:p w:rsidR="008306B2" w:rsidRDefault="008306B2" w:rsidP="00F20D07">
            <w:pPr>
              <w:jc w:val="center"/>
              <w:rPr>
                <w:rFonts w:ascii="仿宋_GB2312" w:eastAsia="仿宋_GB2312"/>
                <w:sz w:val="24"/>
                <w:szCs w:val="24"/>
              </w:rPr>
            </w:pPr>
          </w:p>
        </w:tc>
        <w:tc>
          <w:tcPr>
            <w:tcW w:w="1963" w:type="dxa"/>
            <w:vAlign w:val="center"/>
          </w:tcPr>
          <w:p w:rsidR="008306B2" w:rsidRDefault="008306B2" w:rsidP="00F20D07">
            <w:pPr>
              <w:jc w:val="center"/>
              <w:rPr>
                <w:rFonts w:ascii="仿宋_GB2312" w:eastAsia="仿宋_GB2312"/>
                <w:sz w:val="24"/>
                <w:szCs w:val="24"/>
              </w:rPr>
            </w:pPr>
          </w:p>
        </w:tc>
        <w:tc>
          <w:tcPr>
            <w:tcW w:w="1767" w:type="dxa"/>
            <w:vAlign w:val="center"/>
          </w:tcPr>
          <w:p w:rsidR="008306B2" w:rsidRDefault="008306B2" w:rsidP="00F20D07">
            <w:pPr>
              <w:jc w:val="center"/>
              <w:rPr>
                <w:rFonts w:ascii="仿宋_GB2312" w:eastAsia="仿宋_GB2312"/>
                <w:sz w:val="24"/>
                <w:szCs w:val="24"/>
              </w:rPr>
            </w:pPr>
          </w:p>
        </w:tc>
        <w:tc>
          <w:tcPr>
            <w:tcW w:w="1111" w:type="dxa"/>
            <w:vAlign w:val="center"/>
          </w:tcPr>
          <w:p w:rsidR="008306B2" w:rsidRDefault="008306B2" w:rsidP="00F20D07">
            <w:pPr>
              <w:jc w:val="center"/>
              <w:rPr>
                <w:rFonts w:ascii="仿宋_GB2312" w:eastAsia="仿宋_GB2312"/>
                <w:sz w:val="24"/>
                <w:szCs w:val="24"/>
              </w:rPr>
            </w:pPr>
          </w:p>
        </w:tc>
      </w:tr>
      <w:tr w:rsidR="008306B2" w:rsidTr="00F20D07">
        <w:trPr>
          <w:trHeight w:val="923"/>
        </w:trPr>
        <w:tc>
          <w:tcPr>
            <w:tcW w:w="624" w:type="dxa"/>
            <w:vAlign w:val="center"/>
          </w:tcPr>
          <w:p w:rsidR="008306B2" w:rsidRDefault="008306B2" w:rsidP="00F20D07">
            <w:pPr>
              <w:jc w:val="center"/>
              <w:rPr>
                <w:rFonts w:ascii="仿宋_GB2312" w:eastAsia="仿宋_GB2312"/>
                <w:sz w:val="24"/>
                <w:szCs w:val="24"/>
              </w:rPr>
            </w:pPr>
          </w:p>
        </w:tc>
        <w:tc>
          <w:tcPr>
            <w:tcW w:w="2287" w:type="dxa"/>
            <w:vAlign w:val="center"/>
          </w:tcPr>
          <w:p w:rsidR="008306B2" w:rsidRDefault="008306B2" w:rsidP="00F20D07">
            <w:pPr>
              <w:jc w:val="center"/>
              <w:rPr>
                <w:rFonts w:ascii="仿宋_GB2312" w:eastAsia="仿宋_GB2312"/>
                <w:sz w:val="24"/>
                <w:szCs w:val="24"/>
              </w:rPr>
            </w:pPr>
          </w:p>
        </w:tc>
        <w:tc>
          <w:tcPr>
            <w:tcW w:w="1671" w:type="dxa"/>
            <w:vAlign w:val="center"/>
          </w:tcPr>
          <w:p w:rsidR="008306B2" w:rsidRDefault="008306B2" w:rsidP="00F20D07">
            <w:pPr>
              <w:jc w:val="center"/>
              <w:rPr>
                <w:rFonts w:ascii="仿宋_GB2312" w:eastAsia="仿宋_GB2312"/>
                <w:sz w:val="24"/>
                <w:szCs w:val="24"/>
              </w:rPr>
            </w:pPr>
          </w:p>
        </w:tc>
        <w:tc>
          <w:tcPr>
            <w:tcW w:w="839" w:type="dxa"/>
            <w:vAlign w:val="center"/>
          </w:tcPr>
          <w:p w:rsidR="008306B2" w:rsidRDefault="008306B2" w:rsidP="00F20D07">
            <w:pPr>
              <w:jc w:val="center"/>
              <w:rPr>
                <w:rFonts w:ascii="仿宋_GB2312" w:eastAsia="仿宋_GB2312"/>
                <w:sz w:val="24"/>
                <w:szCs w:val="24"/>
              </w:rPr>
            </w:pPr>
          </w:p>
        </w:tc>
        <w:tc>
          <w:tcPr>
            <w:tcW w:w="839" w:type="dxa"/>
            <w:vAlign w:val="center"/>
          </w:tcPr>
          <w:p w:rsidR="008306B2" w:rsidRDefault="008306B2" w:rsidP="00F20D07">
            <w:pPr>
              <w:jc w:val="center"/>
              <w:rPr>
                <w:rFonts w:ascii="仿宋_GB2312" w:eastAsia="仿宋_GB2312"/>
                <w:sz w:val="24"/>
                <w:szCs w:val="24"/>
              </w:rPr>
            </w:pPr>
          </w:p>
        </w:tc>
        <w:tc>
          <w:tcPr>
            <w:tcW w:w="1485" w:type="dxa"/>
            <w:vAlign w:val="center"/>
          </w:tcPr>
          <w:p w:rsidR="008306B2" w:rsidRDefault="008306B2" w:rsidP="00F20D07">
            <w:pPr>
              <w:jc w:val="center"/>
              <w:rPr>
                <w:rFonts w:ascii="仿宋_GB2312" w:eastAsia="仿宋_GB2312"/>
                <w:sz w:val="24"/>
                <w:szCs w:val="24"/>
              </w:rPr>
            </w:pPr>
          </w:p>
        </w:tc>
        <w:tc>
          <w:tcPr>
            <w:tcW w:w="1414" w:type="dxa"/>
            <w:vAlign w:val="center"/>
          </w:tcPr>
          <w:p w:rsidR="008306B2" w:rsidRDefault="008306B2" w:rsidP="00F20D07">
            <w:pPr>
              <w:jc w:val="center"/>
              <w:rPr>
                <w:rFonts w:ascii="仿宋_GB2312" w:eastAsia="仿宋_GB2312"/>
                <w:sz w:val="24"/>
                <w:szCs w:val="24"/>
              </w:rPr>
            </w:pPr>
          </w:p>
        </w:tc>
        <w:tc>
          <w:tcPr>
            <w:tcW w:w="1963" w:type="dxa"/>
            <w:vAlign w:val="center"/>
          </w:tcPr>
          <w:p w:rsidR="008306B2" w:rsidRDefault="008306B2" w:rsidP="00F20D07">
            <w:pPr>
              <w:jc w:val="center"/>
              <w:rPr>
                <w:rFonts w:ascii="仿宋_GB2312" w:eastAsia="仿宋_GB2312"/>
                <w:sz w:val="24"/>
                <w:szCs w:val="24"/>
              </w:rPr>
            </w:pPr>
          </w:p>
        </w:tc>
        <w:tc>
          <w:tcPr>
            <w:tcW w:w="1767" w:type="dxa"/>
            <w:vAlign w:val="center"/>
          </w:tcPr>
          <w:p w:rsidR="008306B2" w:rsidRDefault="008306B2" w:rsidP="00F20D07">
            <w:pPr>
              <w:jc w:val="center"/>
              <w:rPr>
                <w:rFonts w:ascii="仿宋_GB2312" w:eastAsia="仿宋_GB2312"/>
                <w:sz w:val="24"/>
                <w:szCs w:val="24"/>
              </w:rPr>
            </w:pPr>
          </w:p>
        </w:tc>
        <w:tc>
          <w:tcPr>
            <w:tcW w:w="1111" w:type="dxa"/>
            <w:vAlign w:val="center"/>
          </w:tcPr>
          <w:p w:rsidR="008306B2" w:rsidRDefault="008306B2" w:rsidP="00F20D07">
            <w:pPr>
              <w:jc w:val="center"/>
              <w:rPr>
                <w:rFonts w:ascii="仿宋_GB2312" w:eastAsia="仿宋_GB2312"/>
                <w:sz w:val="24"/>
                <w:szCs w:val="24"/>
              </w:rPr>
            </w:pPr>
          </w:p>
        </w:tc>
      </w:tr>
      <w:tr w:rsidR="008306B2" w:rsidTr="00F20D07">
        <w:trPr>
          <w:trHeight w:val="891"/>
        </w:trPr>
        <w:tc>
          <w:tcPr>
            <w:tcW w:w="624" w:type="dxa"/>
            <w:vAlign w:val="center"/>
          </w:tcPr>
          <w:p w:rsidR="008306B2" w:rsidRDefault="008306B2" w:rsidP="00F20D07">
            <w:pPr>
              <w:jc w:val="center"/>
              <w:rPr>
                <w:rFonts w:ascii="仿宋_GB2312" w:eastAsia="仿宋_GB2312"/>
                <w:sz w:val="24"/>
                <w:szCs w:val="24"/>
              </w:rPr>
            </w:pPr>
          </w:p>
        </w:tc>
        <w:tc>
          <w:tcPr>
            <w:tcW w:w="2287" w:type="dxa"/>
            <w:vAlign w:val="center"/>
          </w:tcPr>
          <w:p w:rsidR="008306B2" w:rsidRDefault="008306B2" w:rsidP="00F20D07">
            <w:pPr>
              <w:jc w:val="center"/>
              <w:rPr>
                <w:rFonts w:ascii="仿宋_GB2312" w:eastAsia="仿宋_GB2312"/>
                <w:sz w:val="24"/>
                <w:szCs w:val="24"/>
              </w:rPr>
            </w:pPr>
          </w:p>
        </w:tc>
        <w:tc>
          <w:tcPr>
            <w:tcW w:w="1671" w:type="dxa"/>
            <w:vAlign w:val="center"/>
          </w:tcPr>
          <w:p w:rsidR="008306B2" w:rsidRDefault="008306B2" w:rsidP="00F20D07">
            <w:pPr>
              <w:jc w:val="center"/>
              <w:rPr>
                <w:rFonts w:ascii="仿宋_GB2312" w:eastAsia="仿宋_GB2312"/>
                <w:sz w:val="24"/>
                <w:szCs w:val="24"/>
              </w:rPr>
            </w:pPr>
          </w:p>
        </w:tc>
        <w:tc>
          <w:tcPr>
            <w:tcW w:w="839" w:type="dxa"/>
            <w:vAlign w:val="center"/>
          </w:tcPr>
          <w:p w:rsidR="008306B2" w:rsidRDefault="008306B2" w:rsidP="00F20D07">
            <w:pPr>
              <w:jc w:val="center"/>
              <w:rPr>
                <w:rFonts w:ascii="仿宋_GB2312" w:eastAsia="仿宋_GB2312"/>
                <w:sz w:val="24"/>
                <w:szCs w:val="24"/>
              </w:rPr>
            </w:pPr>
          </w:p>
        </w:tc>
        <w:tc>
          <w:tcPr>
            <w:tcW w:w="839" w:type="dxa"/>
            <w:vAlign w:val="center"/>
          </w:tcPr>
          <w:p w:rsidR="008306B2" w:rsidRDefault="008306B2" w:rsidP="00F20D07">
            <w:pPr>
              <w:jc w:val="center"/>
              <w:rPr>
                <w:rFonts w:ascii="仿宋_GB2312" w:eastAsia="仿宋_GB2312"/>
                <w:sz w:val="24"/>
                <w:szCs w:val="24"/>
              </w:rPr>
            </w:pPr>
          </w:p>
        </w:tc>
        <w:tc>
          <w:tcPr>
            <w:tcW w:w="1485" w:type="dxa"/>
            <w:vAlign w:val="center"/>
          </w:tcPr>
          <w:p w:rsidR="008306B2" w:rsidRDefault="008306B2" w:rsidP="00F20D07">
            <w:pPr>
              <w:jc w:val="center"/>
              <w:rPr>
                <w:rFonts w:ascii="仿宋_GB2312" w:eastAsia="仿宋_GB2312"/>
                <w:sz w:val="24"/>
                <w:szCs w:val="24"/>
              </w:rPr>
            </w:pPr>
          </w:p>
        </w:tc>
        <w:tc>
          <w:tcPr>
            <w:tcW w:w="1414" w:type="dxa"/>
            <w:vAlign w:val="center"/>
          </w:tcPr>
          <w:p w:rsidR="008306B2" w:rsidRDefault="008306B2" w:rsidP="00F20D07">
            <w:pPr>
              <w:jc w:val="center"/>
              <w:rPr>
                <w:rFonts w:ascii="仿宋_GB2312" w:eastAsia="仿宋_GB2312"/>
                <w:sz w:val="24"/>
                <w:szCs w:val="24"/>
              </w:rPr>
            </w:pPr>
          </w:p>
        </w:tc>
        <w:tc>
          <w:tcPr>
            <w:tcW w:w="1963" w:type="dxa"/>
            <w:vAlign w:val="center"/>
          </w:tcPr>
          <w:p w:rsidR="008306B2" w:rsidRDefault="008306B2" w:rsidP="00F20D07">
            <w:pPr>
              <w:jc w:val="center"/>
              <w:rPr>
                <w:rFonts w:ascii="仿宋_GB2312" w:eastAsia="仿宋_GB2312"/>
                <w:sz w:val="24"/>
                <w:szCs w:val="24"/>
              </w:rPr>
            </w:pPr>
          </w:p>
        </w:tc>
        <w:tc>
          <w:tcPr>
            <w:tcW w:w="1767" w:type="dxa"/>
            <w:vAlign w:val="center"/>
          </w:tcPr>
          <w:p w:rsidR="008306B2" w:rsidRDefault="008306B2" w:rsidP="00F20D07">
            <w:pPr>
              <w:jc w:val="center"/>
              <w:rPr>
                <w:rFonts w:ascii="仿宋_GB2312" w:eastAsia="仿宋_GB2312"/>
                <w:sz w:val="24"/>
                <w:szCs w:val="24"/>
              </w:rPr>
            </w:pPr>
          </w:p>
        </w:tc>
        <w:tc>
          <w:tcPr>
            <w:tcW w:w="1111" w:type="dxa"/>
            <w:vAlign w:val="center"/>
          </w:tcPr>
          <w:p w:rsidR="008306B2" w:rsidRDefault="008306B2" w:rsidP="00F20D07">
            <w:pPr>
              <w:jc w:val="center"/>
              <w:rPr>
                <w:rFonts w:ascii="仿宋_GB2312" w:eastAsia="仿宋_GB2312"/>
                <w:sz w:val="24"/>
                <w:szCs w:val="24"/>
              </w:rPr>
            </w:pPr>
          </w:p>
        </w:tc>
      </w:tr>
    </w:tbl>
    <w:p w:rsidR="008306B2" w:rsidRDefault="008306B2" w:rsidP="009A7854">
      <w:pPr>
        <w:jc w:val="left"/>
        <w:rPr>
          <w:rFonts w:ascii="仿宋_GB2312" w:eastAsia="仿宋_GB2312"/>
          <w:sz w:val="24"/>
          <w:szCs w:val="24"/>
        </w:rPr>
      </w:pPr>
      <w:r>
        <w:rPr>
          <w:rFonts w:ascii="仿宋_GB2312" w:eastAsia="仿宋_GB2312" w:hint="eastAsia"/>
          <w:sz w:val="24"/>
          <w:szCs w:val="24"/>
        </w:rPr>
        <w:t>说明：表格不够请另附页。编制类型、岗位是报备员额的，请在备注栏注明。</w:t>
      </w:r>
    </w:p>
    <w:p w:rsidR="008306B2" w:rsidRDefault="008306B2" w:rsidP="009A7854">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8306B2" w:rsidRDefault="008306B2" w:rsidP="009A7854">
      <w:pPr>
        <w:jc w:val="left"/>
        <w:rPr>
          <w:rFonts w:ascii="黑体" w:eastAsia="黑体" w:hAnsi="黑体"/>
          <w:sz w:val="32"/>
          <w:szCs w:val="32"/>
        </w:rPr>
      </w:pPr>
    </w:p>
    <w:p w:rsidR="008306B2" w:rsidRDefault="008306B2" w:rsidP="009A785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企业面向全球引进博士、硕士和全国“双一流”高校</w:t>
      </w:r>
    </w:p>
    <w:p w:rsidR="008306B2" w:rsidRDefault="008306B2" w:rsidP="009A7854">
      <w:pPr>
        <w:spacing w:line="560" w:lineRule="exact"/>
        <w:jc w:val="center"/>
        <w:rPr>
          <w:rFonts w:ascii="方正小标宋简体" w:eastAsia="方正小标宋简体"/>
          <w:sz w:val="44"/>
          <w:szCs w:val="44"/>
        </w:rPr>
      </w:pPr>
      <w:r>
        <w:rPr>
          <w:rFonts w:ascii="方正小标宋简体" w:eastAsia="方正小标宋简体"/>
          <w:sz w:val="44"/>
          <w:szCs w:val="44"/>
        </w:rPr>
        <w:t>2022</w:t>
      </w:r>
      <w:r>
        <w:rPr>
          <w:rFonts w:ascii="方正小标宋简体" w:eastAsia="方正小标宋简体" w:hint="eastAsia"/>
          <w:sz w:val="44"/>
          <w:szCs w:val="44"/>
        </w:rPr>
        <w:t>届毕业生需求申报表</w:t>
      </w:r>
    </w:p>
    <w:p w:rsidR="008306B2" w:rsidRDefault="008306B2" w:rsidP="009A7854">
      <w:pPr>
        <w:spacing w:line="400" w:lineRule="exact"/>
        <w:rPr>
          <w:rFonts w:ascii="仿宋_GB2312" w:eastAsia="仿宋_GB2312"/>
          <w:sz w:val="28"/>
          <w:szCs w:val="28"/>
        </w:rPr>
      </w:pPr>
      <w:r>
        <w:rPr>
          <w:rFonts w:ascii="仿宋_GB2312" w:eastAsia="仿宋_GB2312"/>
          <w:sz w:val="28"/>
          <w:szCs w:val="28"/>
        </w:rPr>
        <w:t xml:space="preserve"> </w:t>
      </w:r>
    </w:p>
    <w:p w:rsidR="008306B2" w:rsidRDefault="008306B2" w:rsidP="009A7854">
      <w:pPr>
        <w:rPr>
          <w:rFonts w:ascii="仿宋_GB2312" w:eastAsia="仿宋_GB2312"/>
          <w:sz w:val="24"/>
          <w:szCs w:val="24"/>
          <w:u w:val="single"/>
        </w:rPr>
      </w:pPr>
      <w:r>
        <w:rPr>
          <w:rFonts w:ascii="仿宋_GB2312" w:eastAsia="仿宋_GB2312"/>
          <w:sz w:val="24"/>
          <w:szCs w:val="24"/>
        </w:rPr>
        <w:t xml:space="preserve"> </w:t>
      </w:r>
      <w:r>
        <w:rPr>
          <w:rFonts w:ascii="仿宋_GB2312" w:eastAsia="仿宋_GB2312" w:hint="eastAsia"/>
          <w:sz w:val="24"/>
          <w:szCs w:val="24"/>
        </w:rPr>
        <w:t>申报企业（全称）</w:t>
      </w:r>
      <w:r>
        <w:rPr>
          <w:rFonts w:ascii="仿宋_GB2312" w:eastAsia="仿宋_GB2312"/>
          <w:sz w:val="24"/>
          <w:szCs w:val="24"/>
          <w:u w:val="single"/>
        </w:rPr>
        <w:t xml:space="preserve">                    </w:t>
      </w:r>
    </w:p>
    <w:tbl>
      <w:tblPr>
        <w:tblW w:w="14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2338"/>
        <w:gridCol w:w="1709"/>
        <w:gridCol w:w="858"/>
        <w:gridCol w:w="858"/>
        <w:gridCol w:w="1518"/>
        <w:gridCol w:w="1446"/>
        <w:gridCol w:w="1727"/>
        <w:gridCol w:w="1738"/>
        <w:gridCol w:w="1485"/>
      </w:tblGrid>
      <w:tr w:rsidR="008306B2" w:rsidTr="00F20D07">
        <w:trPr>
          <w:trHeight w:val="898"/>
        </w:trPr>
        <w:tc>
          <w:tcPr>
            <w:tcW w:w="638"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序号</w:t>
            </w:r>
          </w:p>
        </w:tc>
        <w:tc>
          <w:tcPr>
            <w:tcW w:w="2338"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岗位名称</w:t>
            </w:r>
          </w:p>
        </w:tc>
        <w:tc>
          <w:tcPr>
            <w:tcW w:w="1709"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需求专业</w:t>
            </w:r>
          </w:p>
        </w:tc>
        <w:tc>
          <w:tcPr>
            <w:tcW w:w="858"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学历层次</w:t>
            </w:r>
          </w:p>
        </w:tc>
        <w:tc>
          <w:tcPr>
            <w:tcW w:w="858"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人数</w:t>
            </w:r>
          </w:p>
        </w:tc>
        <w:tc>
          <w:tcPr>
            <w:tcW w:w="1518"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联系人</w:t>
            </w:r>
          </w:p>
        </w:tc>
        <w:tc>
          <w:tcPr>
            <w:tcW w:w="1446"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电话</w:t>
            </w:r>
          </w:p>
        </w:tc>
        <w:tc>
          <w:tcPr>
            <w:tcW w:w="1727"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手机</w:t>
            </w:r>
          </w:p>
        </w:tc>
        <w:tc>
          <w:tcPr>
            <w:tcW w:w="1738"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电子邮箱</w:t>
            </w:r>
          </w:p>
        </w:tc>
        <w:tc>
          <w:tcPr>
            <w:tcW w:w="1485" w:type="dxa"/>
            <w:vAlign w:val="center"/>
          </w:tcPr>
          <w:p w:rsidR="008306B2" w:rsidRDefault="008306B2" w:rsidP="00F20D07">
            <w:pPr>
              <w:jc w:val="center"/>
              <w:rPr>
                <w:rFonts w:ascii="仿宋_GB2312" w:eastAsia="仿宋_GB2312"/>
                <w:sz w:val="24"/>
                <w:szCs w:val="24"/>
              </w:rPr>
            </w:pPr>
            <w:r>
              <w:rPr>
                <w:rFonts w:ascii="仿宋_GB2312" w:eastAsia="仿宋_GB2312" w:hint="eastAsia"/>
                <w:sz w:val="24"/>
                <w:szCs w:val="24"/>
              </w:rPr>
              <w:t>年薪（万元）</w:t>
            </w:r>
          </w:p>
        </w:tc>
      </w:tr>
      <w:tr w:rsidR="008306B2" w:rsidTr="00F20D07">
        <w:trPr>
          <w:trHeight w:val="867"/>
        </w:trPr>
        <w:tc>
          <w:tcPr>
            <w:tcW w:w="638" w:type="dxa"/>
            <w:vAlign w:val="center"/>
          </w:tcPr>
          <w:p w:rsidR="008306B2" w:rsidRDefault="008306B2" w:rsidP="00F20D07">
            <w:pPr>
              <w:jc w:val="center"/>
              <w:rPr>
                <w:rFonts w:ascii="仿宋_GB2312" w:eastAsia="仿宋_GB2312"/>
                <w:sz w:val="24"/>
                <w:szCs w:val="24"/>
              </w:rPr>
            </w:pPr>
          </w:p>
        </w:tc>
        <w:tc>
          <w:tcPr>
            <w:tcW w:w="2338" w:type="dxa"/>
            <w:vAlign w:val="center"/>
          </w:tcPr>
          <w:p w:rsidR="008306B2" w:rsidRDefault="008306B2" w:rsidP="00F20D07">
            <w:pPr>
              <w:jc w:val="center"/>
              <w:rPr>
                <w:rFonts w:ascii="仿宋_GB2312" w:eastAsia="仿宋_GB2312"/>
                <w:sz w:val="24"/>
                <w:szCs w:val="24"/>
              </w:rPr>
            </w:pPr>
          </w:p>
        </w:tc>
        <w:tc>
          <w:tcPr>
            <w:tcW w:w="1709" w:type="dxa"/>
            <w:vAlign w:val="center"/>
          </w:tcPr>
          <w:p w:rsidR="008306B2" w:rsidRDefault="008306B2" w:rsidP="00F20D07">
            <w:pPr>
              <w:jc w:val="center"/>
              <w:rPr>
                <w:rFonts w:ascii="仿宋_GB2312" w:eastAsia="仿宋_GB2312"/>
                <w:sz w:val="24"/>
                <w:szCs w:val="24"/>
              </w:rPr>
            </w:pPr>
          </w:p>
        </w:tc>
        <w:tc>
          <w:tcPr>
            <w:tcW w:w="858" w:type="dxa"/>
            <w:vAlign w:val="center"/>
          </w:tcPr>
          <w:p w:rsidR="008306B2" w:rsidRDefault="008306B2" w:rsidP="00F20D07">
            <w:pPr>
              <w:jc w:val="center"/>
              <w:rPr>
                <w:rFonts w:ascii="仿宋_GB2312" w:eastAsia="仿宋_GB2312"/>
                <w:sz w:val="24"/>
                <w:szCs w:val="24"/>
              </w:rPr>
            </w:pPr>
          </w:p>
        </w:tc>
        <w:tc>
          <w:tcPr>
            <w:tcW w:w="858" w:type="dxa"/>
            <w:vAlign w:val="center"/>
          </w:tcPr>
          <w:p w:rsidR="008306B2" w:rsidRDefault="008306B2" w:rsidP="00F20D07">
            <w:pPr>
              <w:jc w:val="center"/>
              <w:rPr>
                <w:rFonts w:ascii="仿宋_GB2312" w:eastAsia="仿宋_GB2312"/>
                <w:sz w:val="24"/>
                <w:szCs w:val="24"/>
              </w:rPr>
            </w:pPr>
          </w:p>
        </w:tc>
        <w:tc>
          <w:tcPr>
            <w:tcW w:w="1518" w:type="dxa"/>
            <w:vAlign w:val="center"/>
          </w:tcPr>
          <w:p w:rsidR="008306B2" w:rsidRDefault="008306B2" w:rsidP="00F20D07">
            <w:pPr>
              <w:jc w:val="center"/>
              <w:rPr>
                <w:rFonts w:ascii="仿宋_GB2312" w:eastAsia="仿宋_GB2312"/>
                <w:sz w:val="24"/>
                <w:szCs w:val="24"/>
              </w:rPr>
            </w:pPr>
          </w:p>
        </w:tc>
        <w:tc>
          <w:tcPr>
            <w:tcW w:w="1446" w:type="dxa"/>
            <w:vAlign w:val="center"/>
          </w:tcPr>
          <w:p w:rsidR="008306B2" w:rsidRDefault="008306B2" w:rsidP="00F20D07">
            <w:pPr>
              <w:jc w:val="center"/>
              <w:rPr>
                <w:rFonts w:ascii="仿宋_GB2312" w:eastAsia="仿宋_GB2312"/>
                <w:sz w:val="24"/>
                <w:szCs w:val="24"/>
              </w:rPr>
            </w:pPr>
          </w:p>
        </w:tc>
        <w:tc>
          <w:tcPr>
            <w:tcW w:w="1727" w:type="dxa"/>
            <w:vAlign w:val="center"/>
          </w:tcPr>
          <w:p w:rsidR="008306B2" w:rsidRDefault="008306B2" w:rsidP="00F20D07">
            <w:pPr>
              <w:jc w:val="center"/>
              <w:rPr>
                <w:rFonts w:ascii="仿宋_GB2312" w:eastAsia="仿宋_GB2312"/>
                <w:sz w:val="24"/>
                <w:szCs w:val="24"/>
              </w:rPr>
            </w:pPr>
          </w:p>
        </w:tc>
        <w:tc>
          <w:tcPr>
            <w:tcW w:w="1738" w:type="dxa"/>
            <w:vAlign w:val="center"/>
          </w:tcPr>
          <w:p w:rsidR="008306B2" w:rsidRDefault="008306B2" w:rsidP="00F20D07">
            <w:pPr>
              <w:jc w:val="center"/>
              <w:rPr>
                <w:rFonts w:ascii="仿宋_GB2312" w:eastAsia="仿宋_GB2312"/>
                <w:sz w:val="24"/>
                <w:szCs w:val="24"/>
              </w:rPr>
            </w:pPr>
          </w:p>
        </w:tc>
        <w:tc>
          <w:tcPr>
            <w:tcW w:w="1485" w:type="dxa"/>
            <w:vAlign w:val="center"/>
          </w:tcPr>
          <w:p w:rsidR="008306B2" w:rsidRDefault="008306B2" w:rsidP="00F20D07">
            <w:pPr>
              <w:jc w:val="center"/>
              <w:rPr>
                <w:rFonts w:ascii="仿宋_GB2312" w:eastAsia="仿宋_GB2312"/>
                <w:sz w:val="24"/>
                <w:szCs w:val="24"/>
              </w:rPr>
            </w:pPr>
          </w:p>
        </w:tc>
      </w:tr>
      <w:tr w:rsidR="008306B2" w:rsidTr="00F20D07">
        <w:trPr>
          <w:trHeight w:val="898"/>
        </w:trPr>
        <w:tc>
          <w:tcPr>
            <w:tcW w:w="638" w:type="dxa"/>
            <w:vAlign w:val="center"/>
          </w:tcPr>
          <w:p w:rsidR="008306B2" w:rsidRDefault="008306B2" w:rsidP="00F20D07">
            <w:pPr>
              <w:jc w:val="center"/>
              <w:rPr>
                <w:rFonts w:ascii="仿宋_GB2312" w:eastAsia="仿宋_GB2312"/>
                <w:sz w:val="24"/>
                <w:szCs w:val="24"/>
              </w:rPr>
            </w:pPr>
          </w:p>
        </w:tc>
        <w:tc>
          <w:tcPr>
            <w:tcW w:w="2338" w:type="dxa"/>
            <w:vAlign w:val="center"/>
          </w:tcPr>
          <w:p w:rsidR="008306B2" w:rsidRDefault="008306B2" w:rsidP="00F20D07">
            <w:pPr>
              <w:jc w:val="center"/>
              <w:rPr>
                <w:rFonts w:ascii="仿宋_GB2312" w:eastAsia="仿宋_GB2312"/>
                <w:sz w:val="24"/>
                <w:szCs w:val="24"/>
              </w:rPr>
            </w:pPr>
          </w:p>
        </w:tc>
        <w:tc>
          <w:tcPr>
            <w:tcW w:w="1709" w:type="dxa"/>
            <w:vAlign w:val="center"/>
          </w:tcPr>
          <w:p w:rsidR="008306B2" w:rsidRDefault="008306B2" w:rsidP="00F20D07">
            <w:pPr>
              <w:jc w:val="center"/>
              <w:rPr>
                <w:rFonts w:ascii="仿宋_GB2312" w:eastAsia="仿宋_GB2312"/>
                <w:sz w:val="24"/>
                <w:szCs w:val="24"/>
              </w:rPr>
            </w:pPr>
          </w:p>
        </w:tc>
        <w:tc>
          <w:tcPr>
            <w:tcW w:w="858" w:type="dxa"/>
            <w:vAlign w:val="center"/>
          </w:tcPr>
          <w:p w:rsidR="008306B2" w:rsidRDefault="008306B2" w:rsidP="00F20D07">
            <w:pPr>
              <w:jc w:val="center"/>
              <w:rPr>
                <w:rFonts w:ascii="仿宋_GB2312" w:eastAsia="仿宋_GB2312"/>
                <w:sz w:val="24"/>
                <w:szCs w:val="24"/>
              </w:rPr>
            </w:pPr>
          </w:p>
        </w:tc>
        <w:tc>
          <w:tcPr>
            <w:tcW w:w="858" w:type="dxa"/>
            <w:vAlign w:val="center"/>
          </w:tcPr>
          <w:p w:rsidR="008306B2" w:rsidRDefault="008306B2" w:rsidP="00F20D07">
            <w:pPr>
              <w:jc w:val="center"/>
              <w:rPr>
                <w:rFonts w:ascii="仿宋_GB2312" w:eastAsia="仿宋_GB2312"/>
                <w:sz w:val="24"/>
                <w:szCs w:val="24"/>
              </w:rPr>
            </w:pPr>
          </w:p>
        </w:tc>
        <w:tc>
          <w:tcPr>
            <w:tcW w:w="1518" w:type="dxa"/>
            <w:vAlign w:val="center"/>
          </w:tcPr>
          <w:p w:rsidR="008306B2" w:rsidRDefault="008306B2" w:rsidP="00F20D07">
            <w:pPr>
              <w:jc w:val="center"/>
              <w:rPr>
                <w:rFonts w:ascii="仿宋_GB2312" w:eastAsia="仿宋_GB2312"/>
                <w:sz w:val="24"/>
                <w:szCs w:val="24"/>
              </w:rPr>
            </w:pPr>
          </w:p>
        </w:tc>
        <w:tc>
          <w:tcPr>
            <w:tcW w:w="1446" w:type="dxa"/>
            <w:vAlign w:val="center"/>
          </w:tcPr>
          <w:p w:rsidR="008306B2" w:rsidRDefault="008306B2" w:rsidP="00F20D07">
            <w:pPr>
              <w:jc w:val="center"/>
              <w:rPr>
                <w:rFonts w:ascii="仿宋_GB2312" w:eastAsia="仿宋_GB2312"/>
                <w:sz w:val="24"/>
                <w:szCs w:val="24"/>
              </w:rPr>
            </w:pPr>
          </w:p>
        </w:tc>
        <w:tc>
          <w:tcPr>
            <w:tcW w:w="1727" w:type="dxa"/>
            <w:vAlign w:val="center"/>
          </w:tcPr>
          <w:p w:rsidR="008306B2" w:rsidRDefault="008306B2" w:rsidP="00F20D07">
            <w:pPr>
              <w:jc w:val="center"/>
              <w:rPr>
                <w:rFonts w:ascii="仿宋_GB2312" w:eastAsia="仿宋_GB2312"/>
                <w:sz w:val="24"/>
                <w:szCs w:val="24"/>
              </w:rPr>
            </w:pPr>
          </w:p>
        </w:tc>
        <w:tc>
          <w:tcPr>
            <w:tcW w:w="1738" w:type="dxa"/>
            <w:vAlign w:val="center"/>
          </w:tcPr>
          <w:p w:rsidR="008306B2" w:rsidRDefault="008306B2" w:rsidP="00F20D07">
            <w:pPr>
              <w:jc w:val="center"/>
              <w:rPr>
                <w:rFonts w:ascii="仿宋_GB2312" w:eastAsia="仿宋_GB2312"/>
                <w:sz w:val="24"/>
                <w:szCs w:val="24"/>
              </w:rPr>
            </w:pPr>
          </w:p>
        </w:tc>
        <w:tc>
          <w:tcPr>
            <w:tcW w:w="1485" w:type="dxa"/>
            <w:vAlign w:val="center"/>
          </w:tcPr>
          <w:p w:rsidR="008306B2" w:rsidRDefault="008306B2" w:rsidP="00F20D07">
            <w:pPr>
              <w:jc w:val="center"/>
              <w:rPr>
                <w:rFonts w:ascii="仿宋_GB2312" w:eastAsia="仿宋_GB2312"/>
                <w:sz w:val="24"/>
                <w:szCs w:val="24"/>
              </w:rPr>
            </w:pPr>
          </w:p>
        </w:tc>
      </w:tr>
      <w:tr w:rsidR="008306B2" w:rsidTr="00F20D07">
        <w:trPr>
          <w:trHeight w:val="867"/>
        </w:trPr>
        <w:tc>
          <w:tcPr>
            <w:tcW w:w="638" w:type="dxa"/>
            <w:vAlign w:val="center"/>
          </w:tcPr>
          <w:p w:rsidR="008306B2" w:rsidRDefault="008306B2" w:rsidP="00F20D07">
            <w:pPr>
              <w:jc w:val="center"/>
              <w:rPr>
                <w:rFonts w:ascii="仿宋_GB2312" w:eastAsia="仿宋_GB2312"/>
                <w:sz w:val="24"/>
                <w:szCs w:val="24"/>
              </w:rPr>
            </w:pPr>
          </w:p>
        </w:tc>
        <w:tc>
          <w:tcPr>
            <w:tcW w:w="2338" w:type="dxa"/>
            <w:vAlign w:val="center"/>
          </w:tcPr>
          <w:p w:rsidR="008306B2" w:rsidRDefault="008306B2" w:rsidP="00F20D07">
            <w:pPr>
              <w:jc w:val="center"/>
              <w:rPr>
                <w:rFonts w:ascii="仿宋_GB2312" w:eastAsia="仿宋_GB2312"/>
                <w:sz w:val="24"/>
                <w:szCs w:val="24"/>
              </w:rPr>
            </w:pPr>
          </w:p>
        </w:tc>
        <w:tc>
          <w:tcPr>
            <w:tcW w:w="1709" w:type="dxa"/>
            <w:vAlign w:val="center"/>
          </w:tcPr>
          <w:p w:rsidR="008306B2" w:rsidRDefault="008306B2" w:rsidP="00F20D07">
            <w:pPr>
              <w:jc w:val="center"/>
              <w:rPr>
                <w:rFonts w:ascii="仿宋_GB2312" w:eastAsia="仿宋_GB2312"/>
                <w:sz w:val="24"/>
                <w:szCs w:val="24"/>
              </w:rPr>
            </w:pPr>
          </w:p>
        </w:tc>
        <w:tc>
          <w:tcPr>
            <w:tcW w:w="858" w:type="dxa"/>
            <w:vAlign w:val="center"/>
          </w:tcPr>
          <w:p w:rsidR="008306B2" w:rsidRDefault="008306B2" w:rsidP="00F20D07">
            <w:pPr>
              <w:jc w:val="center"/>
              <w:rPr>
                <w:rFonts w:ascii="仿宋_GB2312" w:eastAsia="仿宋_GB2312"/>
                <w:sz w:val="24"/>
                <w:szCs w:val="24"/>
              </w:rPr>
            </w:pPr>
          </w:p>
        </w:tc>
        <w:tc>
          <w:tcPr>
            <w:tcW w:w="858" w:type="dxa"/>
            <w:vAlign w:val="center"/>
          </w:tcPr>
          <w:p w:rsidR="008306B2" w:rsidRDefault="008306B2" w:rsidP="00F20D07">
            <w:pPr>
              <w:jc w:val="center"/>
              <w:rPr>
                <w:rFonts w:ascii="仿宋_GB2312" w:eastAsia="仿宋_GB2312"/>
                <w:sz w:val="24"/>
                <w:szCs w:val="24"/>
              </w:rPr>
            </w:pPr>
          </w:p>
        </w:tc>
        <w:tc>
          <w:tcPr>
            <w:tcW w:w="1518" w:type="dxa"/>
            <w:vAlign w:val="center"/>
          </w:tcPr>
          <w:p w:rsidR="008306B2" w:rsidRDefault="008306B2" w:rsidP="00F20D07">
            <w:pPr>
              <w:jc w:val="center"/>
              <w:rPr>
                <w:rFonts w:ascii="仿宋_GB2312" w:eastAsia="仿宋_GB2312"/>
                <w:sz w:val="24"/>
                <w:szCs w:val="24"/>
              </w:rPr>
            </w:pPr>
          </w:p>
        </w:tc>
        <w:tc>
          <w:tcPr>
            <w:tcW w:w="1446" w:type="dxa"/>
            <w:vAlign w:val="center"/>
          </w:tcPr>
          <w:p w:rsidR="008306B2" w:rsidRDefault="008306B2" w:rsidP="00F20D07">
            <w:pPr>
              <w:jc w:val="center"/>
              <w:rPr>
                <w:rFonts w:ascii="仿宋_GB2312" w:eastAsia="仿宋_GB2312"/>
                <w:sz w:val="24"/>
                <w:szCs w:val="24"/>
              </w:rPr>
            </w:pPr>
          </w:p>
        </w:tc>
        <w:tc>
          <w:tcPr>
            <w:tcW w:w="1727" w:type="dxa"/>
            <w:vAlign w:val="center"/>
          </w:tcPr>
          <w:p w:rsidR="008306B2" w:rsidRDefault="008306B2" w:rsidP="00F20D07">
            <w:pPr>
              <w:jc w:val="center"/>
              <w:rPr>
                <w:rFonts w:ascii="仿宋_GB2312" w:eastAsia="仿宋_GB2312"/>
                <w:sz w:val="24"/>
                <w:szCs w:val="24"/>
              </w:rPr>
            </w:pPr>
          </w:p>
        </w:tc>
        <w:tc>
          <w:tcPr>
            <w:tcW w:w="1738" w:type="dxa"/>
            <w:vAlign w:val="center"/>
          </w:tcPr>
          <w:p w:rsidR="008306B2" w:rsidRDefault="008306B2" w:rsidP="00F20D07">
            <w:pPr>
              <w:jc w:val="center"/>
              <w:rPr>
                <w:rFonts w:ascii="仿宋_GB2312" w:eastAsia="仿宋_GB2312"/>
                <w:sz w:val="24"/>
                <w:szCs w:val="24"/>
              </w:rPr>
            </w:pPr>
          </w:p>
        </w:tc>
        <w:tc>
          <w:tcPr>
            <w:tcW w:w="1485" w:type="dxa"/>
            <w:vAlign w:val="center"/>
          </w:tcPr>
          <w:p w:rsidR="008306B2" w:rsidRDefault="008306B2" w:rsidP="00F20D07">
            <w:pPr>
              <w:jc w:val="center"/>
              <w:rPr>
                <w:rFonts w:ascii="仿宋_GB2312" w:eastAsia="仿宋_GB2312"/>
                <w:sz w:val="24"/>
                <w:szCs w:val="24"/>
              </w:rPr>
            </w:pPr>
          </w:p>
        </w:tc>
      </w:tr>
      <w:tr w:rsidR="008306B2" w:rsidTr="00F20D07">
        <w:trPr>
          <w:trHeight w:val="898"/>
        </w:trPr>
        <w:tc>
          <w:tcPr>
            <w:tcW w:w="638" w:type="dxa"/>
            <w:vAlign w:val="center"/>
          </w:tcPr>
          <w:p w:rsidR="008306B2" w:rsidRDefault="008306B2" w:rsidP="00F20D07">
            <w:pPr>
              <w:jc w:val="center"/>
              <w:rPr>
                <w:rFonts w:ascii="仿宋_GB2312" w:eastAsia="仿宋_GB2312"/>
                <w:sz w:val="24"/>
                <w:szCs w:val="24"/>
              </w:rPr>
            </w:pPr>
          </w:p>
        </w:tc>
        <w:tc>
          <w:tcPr>
            <w:tcW w:w="2338" w:type="dxa"/>
            <w:vAlign w:val="center"/>
          </w:tcPr>
          <w:p w:rsidR="008306B2" w:rsidRDefault="008306B2" w:rsidP="00F20D07">
            <w:pPr>
              <w:jc w:val="center"/>
              <w:rPr>
                <w:rFonts w:ascii="仿宋_GB2312" w:eastAsia="仿宋_GB2312"/>
                <w:sz w:val="24"/>
                <w:szCs w:val="24"/>
              </w:rPr>
            </w:pPr>
          </w:p>
        </w:tc>
        <w:tc>
          <w:tcPr>
            <w:tcW w:w="1709" w:type="dxa"/>
            <w:vAlign w:val="center"/>
          </w:tcPr>
          <w:p w:rsidR="008306B2" w:rsidRDefault="008306B2" w:rsidP="00F20D07">
            <w:pPr>
              <w:jc w:val="center"/>
              <w:rPr>
                <w:rFonts w:ascii="仿宋_GB2312" w:eastAsia="仿宋_GB2312"/>
                <w:sz w:val="24"/>
                <w:szCs w:val="24"/>
              </w:rPr>
            </w:pPr>
          </w:p>
        </w:tc>
        <w:tc>
          <w:tcPr>
            <w:tcW w:w="858" w:type="dxa"/>
            <w:vAlign w:val="center"/>
          </w:tcPr>
          <w:p w:rsidR="008306B2" w:rsidRDefault="008306B2" w:rsidP="00F20D07">
            <w:pPr>
              <w:jc w:val="center"/>
              <w:rPr>
                <w:rFonts w:ascii="仿宋_GB2312" w:eastAsia="仿宋_GB2312"/>
                <w:sz w:val="24"/>
                <w:szCs w:val="24"/>
              </w:rPr>
            </w:pPr>
          </w:p>
        </w:tc>
        <w:tc>
          <w:tcPr>
            <w:tcW w:w="858" w:type="dxa"/>
            <w:vAlign w:val="center"/>
          </w:tcPr>
          <w:p w:rsidR="008306B2" w:rsidRDefault="008306B2" w:rsidP="00F20D07">
            <w:pPr>
              <w:jc w:val="center"/>
              <w:rPr>
                <w:rFonts w:ascii="仿宋_GB2312" w:eastAsia="仿宋_GB2312"/>
                <w:sz w:val="24"/>
                <w:szCs w:val="24"/>
              </w:rPr>
            </w:pPr>
          </w:p>
        </w:tc>
        <w:tc>
          <w:tcPr>
            <w:tcW w:w="1518" w:type="dxa"/>
            <w:vAlign w:val="center"/>
          </w:tcPr>
          <w:p w:rsidR="008306B2" w:rsidRDefault="008306B2" w:rsidP="00F20D07">
            <w:pPr>
              <w:jc w:val="center"/>
              <w:rPr>
                <w:rFonts w:ascii="仿宋_GB2312" w:eastAsia="仿宋_GB2312"/>
                <w:sz w:val="24"/>
                <w:szCs w:val="24"/>
              </w:rPr>
            </w:pPr>
          </w:p>
        </w:tc>
        <w:tc>
          <w:tcPr>
            <w:tcW w:w="1446" w:type="dxa"/>
            <w:vAlign w:val="center"/>
          </w:tcPr>
          <w:p w:rsidR="008306B2" w:rsidRDefault="008306B2" w:rsidP="00F20D07">
            <w:pPr>
              <w:jc w:val="center"/>
              <w:rPr>
                <w:rFonts w:ascii="仿宋_GB2312" w:eastAsia="仿宋_GB2312"/>
                <w:sz w:val="24"/>
                <w:szCs w:val="24"/>
              </w:rPr>
            </w:pPr>
          </w:p>
        </w:tc>
        <w:tc>
          <w:tcPr>
            <w:tcW w:w="1727" w:type="dxa"/>
            <w:vAlign w:val="center"/>
          </w:tcPr>
          <w:p w:rsidR="008306B2" w:rsidRDefault="008306B2" w:rsidP="00F20D07">
            <w:pPr>
              <w:jc w:val="center"/>
              <w:rPr>
                <w:rFonts w:ascii="仿宋_GB2312" w:eastAsia="仿宋_GB2312"/>
                <w:sz w:val="24"/>
                <w:szCs w:val="24"/>
              </w:rPr>
            </w:pPr>
          </w:p>
        </w:tc>
        <w:tc>
          <w:tcPr>
            <w:tcW w:w="1738" w:type="dxa"/>
            <w:vAlign w:val="center"/>
          </w:tcPr>
          <w:p w:rsidR="008306B2" w:rsidRDefault="008306B2" w:rsidP="00F20D07">
            <w:pPr>
              <w:jc w:val="center"/>
              <w:rPr>
                <w:rFonts w:ascii="仿宋_GB2312" w:eastAsia="仿宋_GB2312"/>
                <w:sz w:val="24"/>
                <w:szCs w:val="24"/>
              </w:rPr>
            </w:pPr>
          </w:p>
        </w:tc>
        <w:tc>
          <w:tcPr>
            <w:tcW w:w="1485" w:type="dxa"/>
            <w:vAlign w:val="center"/>
          </w:tcPr>
          <w:p w:rsidR="008306B2" w:rsidRDefault="008306B2" w:rsidP="00F20D07">
            <w:pPr>
              <w:jc w:val="center"/>
              <w:rPr>
                <w:rFonts w:ascii="仿宋_GB2312" w:eastAsia="仿宋_GB2312"/>
                <w:sz w:val="24"/>
                <w:szCs w:val="24"/>
              </w:rPr>
            </w:pPr>
          </w:p>
        </w:tc>
      </w:tr>
      <w:tr w:rsidR="008306B2" w:rsidTr="00F20D07">
        <w:trPr>
          <w:trHeight w:val="867"/>
        </w:trPr>
        <w:tc>
          <w:tcPr>
            <w:tcW w:w="638" w:type="dxa"/>
            <w:vAlign w:val="center"/>
          </w:tcPr>
          <w:p w:rsidR="008306B2" w:rsidRDefault="008306B2" w:rsidP="00F20D07">
            <w:pPr>
              <w:jc w:val="center"/>
              <w:rPr>
                <w:rFonts w:ascii="仿宋_GB2312" w:eastAsia="仿宋_GB2312"/>
                <w:sz w:val="24"/>
                <w:szCs w:val="24"/>
              </w:rPr>
            </w:pPr>
          </w:p>
        </w:tc>
        <w:tc>
          <w:tcPr>
            <w:tcW w:w="2338" w:type="dxa"/>
            <w:vAlign w:val="center"/>
          </w:tcPr>
          <w:p w:rsidR="008306B2" w:rsidRDefault="008306B2" w:rsidP="00F20D07">
            <w:pPr>
              <w:jc w:val="center"/>
              <w:rPr>
                <w:rFonts w:ascii="仿宋_GB2312" w:eastAsia="仿宋_GB2312"/>
                <w:sz w:val="24"/>
                <w:szCs w:val="24"/>
              </w:rPr>
            </w:pPr>
          </w:p>
        </w:tc>
        <w:tc>
          <w:tcPr>
            <w:tcW w:w="1709" w:type="dxa"/>
            <w:vAlign w:val="center"/>
          </w:tcPr>
          <w:p w:rsidR="008306B2" w:rsidRDefault="008306B2" w:rsidP="00F20D07">
            <w:pPr>
              <w:jc w:val="center"/>
              <w:rPr>
                <w:rFonts w:ascii="仿宋_GB2312" w:eastAsia="仿宋_GB2312"/>
                <w:sz w:val="24"/>
                <w:szCs w:val="24"/>
              </w:rPr>
            </w:pPr>
          </w:p>
        </w:tc>
        <w:tc>
          <w:tcPr>
            <w:tcW w:w="858" w:type="dxa"/>
            <w:vAlign w:val="center"/>
          </w:tcPr>
          <w:p w:rsidR="008306B2" w:rsidRDefault="008306B2" w:rsidP="00F20D07">
            <w:pPr>
              <w:jc w:val="center"/>
              <w:rPr>
                <w:rFonts w:ascii="仿宋_GB2312" w:eastAsia="仿宋_GB2312"/>
                <w:sz w:val="24"/>
                <w:szCs w:val="24"/>
              </w:rPr>
            </w:pPr>
          </w:p>
        </w:tc>
        <w:tc>
          <w:tcPr>
            <w:tcW w:w="858" w:type="dxa"/>
            <w:vAlign w:val="center"/>
          </w:tcPr>
          <w:p w:rsidR="008306B2" w:rsidRDefault="008306B2" w:rsidP="00F20D07">
            <w:pPr>
              <w:jc w:val="center"/>
              <w:rPr>
                <w:rFonts w:ascii="仿宋_GB2312" w:eastAsia="仿宋_GB2312"/>
                <w:sz w:val="24"/>
                <w:szCs w:val="24"/>
              </w:rPr>
            </w:pPr>
          </w:p>
        </w:tc>
        <w:tc>
          <w:tcPr>
            <w:tcW w:w="1518" w:type="dxa"/>
            <w:vAlign w:val="center"/>
          </w:tcPr>
          <w:p w:rsidR="008306B2" w:rsidRDefault="008306B2" w:rsidP="00F20D07">
            <w:pPr>
              <w:jc w:val="center"/>
              <w:rPr>
                <w:rFonts w:ascii="仿宋_GB2312" w:eastAsia="仿宋_GB2312"/>
                <w:sz w:val="24"/>
                <w:szCs w:val="24"/>
              </w:rPr>
            </w:pPr>
          </w:p>
        </w:tc>
        <w:tc>
          <w:tcPr>
            <w:tcW w:w="1446" w:type="dxa"/>
            <w:vAlign w:val="center"/>
          </w:tcPr>
          <w:p w:rsidR="008306B2" w:rsidRDefault="008306B2" w:rsidP="00F20D07">
            <w:pPr>
              <w:jc w:val="center"/>
              <w:rPr>
                <w:rFonts w:ascii="仿宋_GB2312" w:eastAsia="仿宋_GB2312"/>
                <w:sz w:val="24"/>
                <w:szCs w:val="24"/>
              </w:rPr>
            </w:pPr>
          </w:p>
        </w:tc>
        <w:tc>
          <w:tcPr>
            <w:tcW w:w="1727" w:type="dxa"/>
            <w:vAlign w:val="center"/>
          </w:tcPr>
          <w:p w:rsidR="008306B2" w:rsidRDefault="008306B2" w:rsidP="00F20D07">
            <w:pPr>
              <w:jc w:val="center"/>
              <w:rPr>
                <w:rFonts w:ascii="仿宋_GB2312" w:eastAsia="仿宋_GB2312"/>
                <w:sz w:val="24"/>
                <w:szCs w:val="24"/>
              </w:rPr>
            </w:pPr>
          </w:p>
        </w:tc>
        <w:tc>
          <w:tcPr>
            <w:tcW w:w="1738" w:type="dxa"/>
            <w:vAlign w:val="center"/>
          </w:tcPr>
          <w:p w:rsidR="008306B2" w:rsidRDefault="008306B2" w:rsidP="00F20D07">
            <w:pPr>
              <w:jc w:val="center"/>
              <w:rPr>
                <w:rFonts w:ascii="仿宋_GB2312" w:eastAsia="仿宋_GB2312"/>
                <w:sz w:val="24"/>
                <w:szCs w:val="24"/>
              </w:rPr>
            </w:pPr>
          </w:p>
        </w:tc>
        <w:tc>
          <w:tcPr>
            <w:tcW w:w="1485" w:type="dxa"/>
            <w:vAlign w:val="center"/>
          </w:tcPr>
          <w:p w:rsidR="008306B2" w:rsidRDefault="008306B2" w:rsidP="00F20D07">
            <w:pPr>
              <w:jc w:val="center"/>
              <w:rPr>
                <w:rFonts w:ascii="仿宋_GB2312" w:eastAsia="仿宋_GB2312"/>
                <w:sz w:val="24"/>
                <w:szCs w:val="24"/>
              </w:rPr>
            </w:pPr>
          </w:p>
        </w:tc>
      </w:tr>
    </w:tbl>
    <w:p w:rsidR="008306B2" w:rsidRDefault="008306B2" w:rsidP="009A7854">
      <w:pPr>
        <w:spacing w:line="400" w:lineRule="exact"/>
        <w:sectPr w:rsidR="008306B2">
          <w:pgSz w:w="16838" w:h="11906" w:orient="landscape"/>
          <w:pgMar w:top="1361" w:right="1361" w:bottom="1361" w:left="1361" w:header="851" w:footer="1418" w:gutter="0"/>
          <w:pgNumType w:fmt="numberInDash"/>
          <w:cols w:space="425"/>
          <w:docGrid w:type="lines" w:linePitch="312"/>
        </w:sectPr>
      </w:pPr>
      <w:r>
        <w:rPr>
          <w:rFonts w:ascii="仿宋_GB2312" w:eastAsia="仿宋_GB2312" w:hint="eastAsia"/>
          <w:sz w:val="24"/>
          <w:szCs w:val="24"/>
        </w:rPr>
        <w:t>说明：表格不够请另附页。</w:t>
      </w:r>
    </w:p>
    <w:p w:rsidR="008306B2" w:rsidRDefault="008306B2" w:rsidP="009A7854">
      <w:pPr>
        <w:jc w:val="left"/>
      </w:pPr>
    </w:p>
    <w:p w:rsidR="008306B2" w:rsidRDefault="008306B2" w:rsidP="009A7854">
      <w:pPr>
        <w:pStyle w:val="BodyTextFirstIndent"/>
      </w:pPr>
    </w:p>
    <w:p w:rsidR="008306B2" w:rsidRDefault="008306B2" w:rsidP="009A7854">
      <w:pPr>
        <w:pStyle w:val="BodyTextFirstIndent"/>
      </w:pPr>
    </w:p>
    <w:p w:rsidR="008306B2" w:rsidRDefault="008306B2" w:rsidP="00A8623D">
      <w:pPr>
        <w:spacing w:line="240" w:lineRule="exact"/>
        <w:rPr>
          <w:rFonts w:ascii="仿宋" w:eastAsia="仿宋" w:hAnsi="仿宋"/>
          <w:color w:val="000000"/>
          <w:szCs w:val="32"/>
        </w:rPr>
      </w:pPr>
    </w:p>
    <w:p w:rsidR="008306B2" w:rsidRDefault="008306B2" w:rsidP="00A8623D">
      <w:pPr>
        <w:spacing w:line="240" w:lineRule="exact"/>
        <w:rPr>
          <w:rFonts w:ascii="仿宋" w:eastAsia="仿宋" w:hAnsi="仿宋"/>
          <w:color w:val="000000"/>
          <w:szCs w:val="32"/>
        </w:rPr>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Default="008306B2" w:rsidP="00A8623D">
      <w:pPr>
        <w:pStyle w:val="BodyTextFirstIndent"/>
      </w:pPr>
    </w:p>
    <w:p w:rsidR="008306B2" w:rsidRPr="00A8623D" w:rsidRDefault="008306B2" w:rsidP="00A8623D">
      <w:pPr>
        <w:pStyle w:val="BodyTextFirstIndent"/>
      </w:pPr>
    </w:p>
    <w:p w:rsidR="008306B2" w:rsidRPr="00354A82" w:rsidRDefault="008306B2" w:rsidP="00A8623D">
      <w:pPr>
        <w:spacing w:line="240" w:lineRule="exact"/>
        <w:rPr>
          <w:rFonts w:ascii="仿宋" w:eastAsia="仿宋" w:hAnsi="仿宋"/>
          <w:color w:val="000000"/>
          <w:szCs w:val="32"/>
        </w:rPr>
      </w:pPr>
    </w:p>
    <w:p w:rsidR="008306B2" w:rsidRPr="00A8623D" w:rsidRDefault="008306B2" w:rsidP="00A8623D">
      <w:pPr>
        <w:spacing w:line="560" w:lineRule="exact"/>
        <w:ind w:firstLineChars="100" w:firstLine="31680"/>
        <w:rPr>
          <w:rFonts w:ascii="仿宋_GB2312" w:eastAsia="仿宋_GB2312" w:hAnsi="仿宋"/>
          <w:color w:val="000000"/>
          <w:sz w:val="28"/>
          <w:szCs w:val="28"/>
        </w:rPr>
      </w:pPr>
      <w:r>
        <w:rPr>
          <w:noProof/>
        </w:rPr>
        <w:pict>
          <v:line id="_x0000_s1027" style="position:absolute;left:0;text-align:left;z-index:251658752" from="0,31.2pt" to="451.5pt,31.2pt" o:allowincell="f">
            <w10:wrap anchorx="page"/>
          </v:line>
        </w:pict>
      </w:r>
      <w:r>
        <w:rPr>
          <w:noProof/>
        </w:rPr>
        <w:pict>
          <v:line id="_x0000_s1028" style="position:absolute;left:0;text-align:left;z-index:251657728" from="0,0" to="451.5pt,0" o:allowincell="f">
            <w10:wrap anchorx="page"/>
          </v:line>
        </w:pict>
      </w:r>
      <w:r w:rsidRPr="00A8623D">
        <w:rPr>
          <w:rFonts w:ascii="仿宋_GB2312" w:eastAsia="仿宋_GB2312" w:hint="eastAsia"/>
          <w:sz w:val="28"/>
          <w:szCs w:val="28"/>
        </w:rPr>
        <w:t>温州市人力资源和社会保障局办公室</w:t>
      </w:r>
      <w:r w:rsidRPr="00A8623D">
        <w:rPr>
          <w:rFonts w:ascii="仿宋_GB2312" w:eastAsia="仿宋_GB2312"/>
          <w:sz w:val="28"/>
          <w:szCs w:val="28"/>
        </w:rPr>
        <w:t xml:space="preserve">        </w:t>
      </w:r>
      <w:smartTag w:uri="urn:schemas-microsoft-com:office:smarttags" w:element="chsdate">
        <w:smartTagPr>
          <w:attr w:name="IsROCDate" w:val="False"/>
          <w:attr w:name="IsLunarDate" w:val="False"/>
          <w:attr w:name="Day" w:val="28"/>
          <w:attr w:name="Month" w:val="9"/>
          <w:attr w:name="Year" w:val="2021"/>
        </w:smartTagPr>
        <w:r w:rsidRPr="00A8623D">
          <w:rPr>
            <w:rFonts w:ascii="仿宋_GB2312" w:eastAsia="仿宋_GB2312"/>
            <w:sz w:val="28"/>
            <w:szCs w:val="28"/>
          </w:rPr>
          <w:t>2021</w:t>
        </w:r>
        <w:r w:rsidRPr="00A8623D">
          <w:rPr>
            <w:rFonts w:ascii="仿宋_GB2312" w:eastAsia="仿宋_GB2312" w:hint="eastAsia"/>
            <w:sz w:val="28"/>
            <w:szCs w:val="28"/>
          </w:rPr>
          <w:t>年</w:t>
        </w:r>
        <w:r w:rsidRPr="00A8623D">
          <w:rPr>
            <w:rFonts w:ascii="仿宋_GB2312" w:eastAsia="仿宋_GB2312"/>
            <w:sz w:val="28"/>
            <w:szCs w:val="28"/>
          </w:rPr>
          <w:t>9</w:t>
        </w:r>
        <w:r w:rsidRPr="00A8623D">
          <w:rPr>
            <w:rFonts w:ascii="仿宋_GB2312" w:eastAsia="仿宋_GB2312" w:hint="eastAsia"/>
            <w:sz w:val="28"/>
            <w:szCs w:val="28"/>
          </w:rPr>
          <w:t>月</w:t>
        </w:r>
        <w:r>
          <w:rPr>
            <w:rFonts w:ascii="仿宋_GB2312" w:eastAsia="仿宋_GB2312"/>
            <w:sz w:val="28"/>
            <w:szCs w:val="28"/>
          </w:rPr>
          <w:t>28</w:t>
        </w:r>
        <w:r w:rsidRPr="00A8623D">
          <w:rPr>
            <w:rFonts w:ascii="仿宋_GB2312" w:eastAsia="仿宋_GB2312" w:hint="eastAsia"/>
            <w:sz w:val="28"/>
            <w:szCs w:val="28"/>
          </w:rPr>
          <w:t>日</w:t>
        </w:r>
      </w:smartTag>
      <w:r w:rsidRPr="00A8623D">
        <w:rPr>
          <w:rFonts w:ascii="仿宋_GB2312" w:eastAsia="仿宋_GB2312" w:hint="eastAsia"/>
          <w:sz w:val="28"/>
          <w:szCs w:val="28"/>
        </w:rPr>
        <w:t>印发</w:t>
      </w:r>
    </w:p>
    <w:sectPr w:rsidR="008306B2" w:rsidRPr="00A8623D" w:rsidSect="009A7854">
      <w:pgSz w:w="11906" w:h="16838"/>
      <w:pgMar w:top="2098" w:right="1588" w:bottom="1928" w:left="1588" w:header="851" w:footer="1418"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B2" w:rsidRDefault="008306B2" w:rsidP="000206D5">
      <w:r>
        <w:separator/>
      </w:r>
    </w:p>
  </w:endnote>
  <w:endnote w:type="continuationSeparator" w:id="0">
    <w:p w:rsidR="008306B2" w:rsidRDefault="008306B2" w:rsidP="00020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文鼎大标宋简">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B2" w:rsidRDefault="008306B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306B2" w:rsidRDefault="008306B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B2" w:rsidRDefault="008306B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8306B2" w:rsidRDefault="008306B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B2" w:rsidRDefault="008306B2" w:rsidP="000206D5">
      <w:r>
        <w:separator/>
      </w:r>
    </w:p>
  </w:footnote>
  <w:footnote w:type="continuationSeparator" w:id="0">
    <w:p w:rsidR="008306B2" w:rsidRDefault="008306B2" w:rsidP="000206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281"/>
    <w:rsid w:val="000154D9"/>
    <w:rsid w:val="00017A3E"/>
    <w:rsid w:val="000206D5"/>
    <w:rsid w:val="00023161"/>
    <w:rsid w:val="000238A2"/>
    <w:rsid w:val="0003643B"/>
    <w:rsid w:val="00047A4C"/>
    <w:rsid w:val="00057F70"/>
    <w:rsid w:val="0006060C"/>
    <w:rsid w:val="00077689"/>
    <w:rsid w:val="000810D3"/>
    <w:rsid w:val="000A645E"/>
    <w:rsid w:val="000C416E"/>
    <w:rsid w:val="000D7824"/>
    <w:rsid w:val="000E4025"/>
    <w:rsid w:val="000F459D"/>
    <w:rsid w:val="000F53FE"/>
    <w:rsid w:val="001019E6"/>
    <w:rsid w:val="00102956"/>
    <w:rsid w:val="0012263A"/>
    <w:rsid w:val="0012791C"/>
    <w:rsid w:val="0014070E"/>
    <w:rsid w:val="001635D5"/>
    <w:rsid w:val="00165F95"/>
    <w:rsid w:val="00172684"/>
    <w:rsid w:val="00182958"/>
    <w:rsid w:val="00184E91"/>
    <w:rsid w:val="001B2EAE"/>
    <w:rsid w:val="001E0DED"/>
    <w:rsid w:val="001E78D3"/>
    <w:rsid w:val="002102A4"/>
    <w:rsid w:val="00215902"/>
    <w:rsid w:val="00237A02"/>
    <w:rsid w:val="00243F48"/>
    <w:rsid w:val="002444EC"/>
    <w:rsid w:val="00285EAF"/>
    <w:rsid w:val="0029302C"/>
    <w:rsid w:val="00294D9D"/>
    <w:rsid w:val="002B2D28"/>
    <w:rsid w:val="002B582A"/>
    <w:rsid w:val="002D6BF1"/>
    <w:rsid w:val="002F53EF"/>
    <w:rsid w:val="00305096"/>
    <w:rsid w:val="00311281"/>
    <w:rsid w:val="00311E96"/>
    <w:rsid w:val="00325B92"/>
    <w:rsid w:val="00347BF2"/>
    <w:rsid w:val="00354A82"/>
    <w:rsid w:val="003555F3"/>
    <w:rsid w:val="0037151A"/>
    <w:rsid w:val="00371DBE"/>
    <w:rsid w:val="00373F63"/>
    <w:rsid w:val="00383165"/>
    <w:rsid w:val="00390B9F"/>
    <w:rsid w:val="003A2985"/>
    <w:rsid w:val="003D794D"/>
    <w:rsid w:val="003F1FE5"/>
    <w:rsid w:val="003F65CC"/>
    <w:rsid w:val="00403A5E"/>
    <w:rsid w:val="00404FE3"/>
    <w:rsid w:val="00414938"/>
    <w:rsid w:val="004161BA"/>
    <w:rsid w:val="00426C0C"/>
    <w:rsid w:val="00434790"/>
    <w:rsid w:val="00435F0C"/>
    <w:rsid w:val="0045199E"/>
    <w:rsid w:val="00464775"/>
    <w:rsid w:val="0048446F"/>
    <w:rsid w:val="004A0362"/>
    <w:rsid w:val="004D35E6"/>
    <w:rsid w:val="004E17A2"/>
    <w:rsid w:val="00514700"/>
    <w:rsid w:val="00527904"/>
    <w:rsid w:val="00532AA9"/>
    <w:rsid w:val="0054461F"/>
    <w:rsid w:val="005505D8"/>
    <w:rsid w:val="0055483F"/>
    <w:rsid w:val="005633FF"/>
    <w:rsid w:val="005848FB"/>
    <w:rsid w:val="005A3440"/>
    <w:rsid w:val="005D0266"/>
    <w:rsid w:val="00600F33"/>
    <w:rsid w:val="00612672"/>
    <w:rsid w:val="0066464C"/>
    <w:rsid w:val="006655A3"/>
    <w:rsid w:val="00685F5F"/>
    <w:rsid w:val="00687A39"/>
    <w:rsid w:val="00696A90"/>
    <w:rsid w:val="006E39C3"/>
    <w:rsid w:val="006F07B4"/>
    <w:rsid w:val="006F78A7"/>
    <w:rsid w:val="006F7CBE"/>
    <w:rsid w:val="00705BBA"/>
    <w:rsid w:val="00731E44"/>
    <w:rsid w:val="007524E2"/>
    <w:rsid w:val="00756DF1"/>
    <w:rsid w:val="007678EE"/>
    <w:rsid w:val="0079021D"/>
    <w:rsid w:val="007A3D38"/>
    <w:rsid w:val="007B035B"/>
    <w:rsid w:val="007D49E0"/>
    <w:rsid w:val="007D5B5B"/>
    <w:rsid w:val="007E043A"/>
    <w:rsid w:val="007E44CF"/>
    <w:rsid w:val="00800464"/>
    <w:rsid w:val="008157B5"/>
    <w:rsid w:val="008306B2"/>
    <w:rsid w:val="00841DD2"/>
    <w:rsid w:val="00863311"/>
    <w:rsid w:val="00863344"/>
    <w:rsid w:val="008645F2"/>
    <w:rsid w:val="008667A2"/>
    <w:rsid w:val="00870A22"/>
    <w:rsid w:val="00885C51"/>
    <w:rsid w:val="00894590"/>
    <w:rsid w:val="008B0A78"/>
    <w:rsid w:val="008B3863"/>
    <w:rsid w:val="008C42FD"/>
    <w:rsid w:val="009258D1"/>
    <w:rsid w:val="00954AAB"/>
    <w:rsid w:val="0096294F"/>
    <w:rsid w:val="0097403A"/>
    <w:rsid w:val="009A0B04"/>
    <w:rsid w:val="009A7854"/>
    <w:rsid w:val="009B3C0B"/>
    <w:rsid w:val="009B5581"/>
    <w:rsid w:val="009F0877"/>
    <w:rsid w:val="00A1640B"/>
    <w:rsid w:val="00A36761"/>
    <w:rsid w:val="00A45811"/>
    <w:rsid w:val="00A57403"/>
    <w:rsid w:val="00A77737"/>
    <w:rsid w:val="00A8623D"/>
    <w:rsid w:val="00A90B1D"/>
    <w:rsid w:val="00A934BE"/>
    <w:rsid w:val="00AB6242"/>
    <w:rsid w:val="00B078F5"/>
    <w:rsid w:val="00B16D37"/>
    <w:rsid w:val="00B309F9"/>
    <w:rsid w:val="00B5370E"/>
    <w:rsid w:val="00B54E00"/>
    <w:rsid w:val="00B73A5B"/>
    <w:rsid w:val="00B82447"/>
    <w:rsid w:val="00B84015"/>
    <w:rsid w:val="00BB1107"/>
    <w:rsid w:val="00BB4185"/>
    <w:rsid w:val="00BB7262"/>
    <w:rsid w:val="00BD5F99"/>
    <w:rsid w:val="00BF62A6"/>
    <w:rsid w:val="00C1325F"/>
    <w:rsid w:val="00C21055"/>
    <w:rsid w:val="00C32FA6"/>
    <w:rsid w:val="00C33B6E"/>
    <w:rsid w:val="00C36B16"/>
    <w:rsid w:val="00C44B85"/>
    <w:rsid w:val="00C47C53"/>
    <w:rsid w:val="00C70B6C"/>
    <w:rsid w:val="00C8111F"/>
    <w:rsid w:val="00CB6A3B"/>
    <w:rsid w:val="00CC2BAE"/>
    <w:rsid w:val="00CC382B"/>
    <w:rsid w:val="00CE539A"/>
    <w:rsid w:val="00CE628C"/>
    <w:rsid w:val="00D00343"/>
    <w:rsid w:val="00D03920"/>
    <w:rsid w:val="00D03D83"/>
    <w:rsid w:val="00D36101"/>
    <w:rsid w:val="00D458A3"/>
    <w:rsid w:val="00D51E77"/>
    <w:rsid w:val="00D67E62"/>
    <w:rsid w:val="00D73678"/>
    <w:rsid w:val="00D83275"/>
    <w:rsid w:val="00DA7DFA"/>
    <w:rsid w:val="00DC3D5C"/>
    <w:rsid w:val="00E24D82"/>
    <w:rsid w:val="00E255C4"/>
    <w:rsid w:val="00E31E1E"/>
    <w:rsid w:val="00E35603"/>
    <w:rsid w:val="00E62307"/>
    <w:rsid w:val="00E64E42"/>
    <w:rsid w:val="00E67E21"/>
    <w:rsid w:val="00EA7342"/>
    <w:rsid w:val="00EB275E"/>
    <w:rsid w:val="00EB3C35"/>
    <w:rsid w:val="00EC394B"/>
    <w:rsid w:val="00EF0238"/>
    <w:rsid w:val="00EF2B87"/>
    <w:rsid w:val="00F01C29"/>
    <w:rsid w:val="00F20D07"/>
    <w:rsid w:val="00F23E81"/>
    <w:rsid w:val="00F44C7F"/>
    <w:rsid w:val="00F46A07"/>
    <w:rsid w:val="00F532DA"/>
    <w:rsid w:val="00F73C5E"/>
    <w:rsid w:val="00F87776"/>
    <w:rsid w:val="00FA0B42"/>
    <w:rsid w:val="00FB12CB"/>
    <w:rsid w:val="00FB6DC8"/>
    <w:rsid w:val="00FC159B"/>
    <w:rsid w:val="00FC1BF8"/>
    <w:rsid w:val="00FC3A50"/>
    <w:rsid w:val="00FF08CF"/>
    <w:rsid w:val="00FF10A3"/>
    <w:rsid w:val="147544A4"/>
    <w:rsid w:val="193D751A"/>
    <w:rsid w:val="21AC2FA7"/>
    <w:rsid w:val="21BA50EE"/>
    <w:rsid w:val="234F2982"/>
    <w:rsid w:val="261C5A8D"/>
    <w:rsid w:val="2ED10878"/>
    <w:rsid w:val="2EFC1B62"/>
    <w:rsid w:val="300B2B08"/>
    <w:rsid w:val="3D9976C9"/>
    <w:rsid w:val="3DA661D4"/>
    <w:rsid w:val="3EBA1B31"/>
    <w:rsid w:val="417A48FE"/>
    <w:rsid w:val="451D246C"/>
    <w:rsid w:val="4886079E"/>
    <w:rsid w:val="4C8944C1"/>
    <w:rsid w:val="52761575"/>
    <w:rsid w:val="55602C4D"/>
    <w:rsid w:val="5D5D3787"/>
    <w:rsid w:val="60975995"/>
    <w:rsid w:val="664535A5"/>
    <w:rsid w:val="7AB37546"/>
    <w:rsid w:val="7C3F0EC6"/>
    <w:rsid w:val="7E4F3D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0206D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odyTextFirstIndent"/>
    <w:link w:val="BodyTextChar"/>
    <w:uiPriority w:val="99"/>
    <w:rsid w:val="000206D5"/>
    <w:pPr>
      <w:spacing w:after="120"/>
    </w:pPr>
  </w:style>
  <w:style w:type="character" w:customStyle="1" w:styleId="BodyTextChar">
    <w:name w:val="Body Text Char"/>
    <w:basedOn w:val="DefaultParagraphFont"/>
    <w:link w:val="BodyText"/>
    <w:uiPriority w:val="99"/>
    <w:semiHidden/>
    <w:locked/>
    <w:rsid w:val="000206D5"/>
    <w:rPr>
      <w:rFonts w:cs="Times New Roman"/>
    </w:rPr>
  </w:style>
  <w:style w:type="paragraph" w:styleId="BodyTextFirstIndent">
    <w:name w:val="Body Text First Indent"/>
    <w:basedOn w:val="BodyText"/>
    <w:link w:val="BodyTextFirstIndentChar"/>
    <w:uiPriority w:val="99"/>
    <w:rsid w:val="000206D5"/>
    <w:pPr>
      <w:spacing w:after="0" w:line="500" w:lineRule="exact"/>
      <w:ind w:firstLine="420"/>
      <w:jc w:val="center"/>
    </w:pPr>
    <w:rPr>
      <w:rFonts w:ascii="Times New Roman" w:hAnsi="Times New Roman"/>
      <w:kern w:val="0"/>
      <w:sz w:val="28"/>
      <w:szCs w:val="20"/>
    </w:rPr>
  </w:style>
  <w:style w:type="character" w:customStyle="1" w:styleId="BodyTextFirstIndentChar">
    <w:name w:val="Body Text First Indent Char"/>
    <w:basedOn w:val="BodyTextChar"/>
    <w:link w:val="BodyTextFirstIndent"/>
    <w:uiPriority w:val="99"/>
    <w:semiHidden/>
    <w:locked/>
    <w:rsid w:val="000206D5"/>
  </w:style>
  <w:style w:type="paragraph" w:styleId="Date">
    <w:name w:val="Date"/>
    <w:basedOn w:val="Normal"/>
    <w:next w:val="Normal"/>
    <w:link w:val="DateChar"/>
    <w:uiPriority w:val="99"/>
    <w:rsid w:val="000206D5"/>
    <w:pPr>
      <w:ind w:leftChars="2500" w:left="100"/>
    </w:pPr>
  </w:style>
  <w:style w:type="character" w:customStyle="1" w:styleId="DateChar">
    <w:name w:val="Date Char"/>
    <w:basedOn w:val="DefaultParagraphFont"/>
    <w:link w:val="Date"/>
    <w:uiPriority w:val="99"/>
    <w:semiHidden/>
    <w:locked/>
    <w:rsid w:val="000206D5"/>
    <w:rPr>
      <w:rFonts w:cs="Times New Roman"/>
    </w:rPr>
  </w:style>
  <w:style w:type="paragraph" w:styleId="EndnoteText">
    <w:name w:val="endnote text"/>
    <w:basedOn w:val="Normal"/>
    <w:link w:val="EndnoteTextChar"/>
    <w:uiPriority w:val="99"/>
    <w:semiHidden/>
    <w:rsid w:val="000206D5"/>
    <w:rPr>
      <w:kern w:val="0"/>
      <w:sz w:val="20"/>
      <w:szCs w:val="24"/>
    </w:rPr>
  </w:style>
  <w:style w:type="character" w:customStyle="1" w:styleId="EndnoteTextChar">
    <w:name w:val="Endnote Text Char"/>
    <w:basedOn w:val="DefaultParagraphFont"/>
    <w:link w:val="EndnoteText"/>
    <w:uiPriority w:val="99"/>
    <w:semiHidden/>
    <w:locked/>
    <w:rsid w:val="000206D5"/>
    <w:rPr>
      <w:rFonts w:cs="Times New Roman"/>
    </w:rPr>
  </w:style>
  <w:style w:type="paragraph" w:styleId="Footer">
    <w:name w:val="footer"/>
    <w:basedOn w:val="Normal"/>
    <w:link w:val="FooterChar"/>
    <w:uiPriority w:val="99"/>
    <w:semiHidden/>
    <w:rsid w:val="000206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206D5"/>
    <w:rPr>
      <w:rFonts w:ascii="Calibri" w:eastAsia="宋体" w:hAnsi="Calibri" w:cs="Times New Roman"/>
      <w:sz w:val="18"/>
      <w:szCs w:val="18"/>
    </w:rPr>
  </w:style>
  <w:style w:type="paragraph" w:styleId="Header">
    <w:name w:val="header"/>
    <w:basedOn w:val="Normal"/>
    <w:link w:val="HeaderChar"/>
    <w:uiPriority w:val="99"/>
    <w:semiHidden/>
    <w:rsid w:val="000206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206D5"/>
    <w:rPr>
      <w:rFonts w:ascii="Calibri" w:eastAsia="宋体" w:hAnsi="Calibri" w:cs="Times New Roman"/>
      <w:sz w:val="18"/>
      <w:szCs w:val="18"/>
    </w:rPr>
  </w:style>
  <w:style w:type="table" w:styleId="TableGrid">
    <w:name w:val="Table Grid"/>
    <w:basedOn w:val="TableNormal"/>
    <w:uiPriority w:val="99"/>
    <w:locked/>
    <w:rsid w:val="000206D5"/>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206D5"/>
    <w:rPr>
      <w:rFonts w:cs="Times New Roman"/>
    </w:rPr>
  </w:style>
  <w:style w:type="paragraph" w:styleId="ListParagraph">
    <w:name w:val="List Paragraph"/>
    <w:basedOn w:val="Normal"/>
    <w:uiPriority w:val="99"/>
    <w:qFormat/>
    <w:rsid w:val="000206D5"/>
    <w:pPr>
      <w:ind w:firstLineChars="200" w:firstLine="420"/>
    </w:p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79021D"/>
    <w:pPr>
      <w:widowControl/>
      <w:spacing w:after="160" w:line="240" w:lineRule="exact"/>
      <w:jc w:val="left"/>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257</Words>
  <Characters>1467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关于开展我市事业单位面向全球引进博士、硕士和全国</dc:title>
  <dc:subject/>
  <dc:creator>王亮</dc:creator>
  <cp:keywords/>
  <dc:description/>
  <cp:lastModifiedBy>刘静</cp:lastModifiedBy>
  <cp:revision>2</cp:revision>
  <cp:lastPrinted>2021-09-29T03:12:00Z</cp:lastPrinted>
  <dcterms:created xsi:type="dcterms:W3CDTF">2021-09-29T03:12:00Z</dcterms:created>
  <dcterms:modified xsi:type="dcterms:W3CDTF">2021-09-29T03:12:00Z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861A723719DA428680A9CF1E87930C74</vt:lpwstr>
  </property>
</Properties>
</file>