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仿宋_GB2312" w:eastAsia="仿宋_GB2312"/>
          <w:sz w:val="32"/>
          <w:szCs w:val="32"/>
        </w:rPr>
      </w:pPr>
    </w:p>
    <w:p>
      <w:pPr>
        <w:spacing w:line="640" w:lineRule="exact"/>
        <w:rPr>
          <w:rFonts w:ascii="仿宋_GB2312" w:eastAsia="仿宋_GB2312"/>
          <w:sz w:val="32"/>
          <w:szCs w:val="32"/>
        </w:rPr>
      </w:pPr>
    </w:p>
    <w:p>
      <w:pPr>
        <w:spacing w:line="640" w:lineRule="exact"/>
        <w:rPr>
          <w:rFonts w:ascii="仿宋_GB2312" w:eastAsia="仿宋_GB2312"/>
          <w:sz w:val="32"/>
          <w:szCs w:val="32"/>
        </w:rPr>
      </w:pPr>
    </w:p>
    <w:p>
      <w:pPr>
        <w:spacing w:line="640" w:lineRule="exact"/>
        <w:rPr>
          <w:rFonts w:ascii="仿宋_GB2312" w:eastAsia="仿宋_GB2312"/>
          <w:sz w:val="32"/>
          <w:szCs w:val="32"/>
        </w:rPr>
      </w:pP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val="en-US" w:eastAsia="zh-CN"/>
        </w:rPr>
        <w:t>开展市区2019年上半年</w:t>
      </w:r>
      <w:r>
        <w:rPr>
          <w:rFonts w:hint="eastAsia" w:ascii="方正小标宋简体" w:eastAsia="方正小标宋简体"/>
          <w:sz w:val="44"/>
          <w:szCs w:val="44"/>
        </w:rPr>
        <w:t>高校毕业生就业补贴</w:t>
      </w:r>
      <w:r>
        <w:rPr>
          <w:rFonts w:hint="eastAsia" w:ascii="方正小标宋简体" w:eastAsia="方正小标宋简体"/>
          <w:sz w:val="44"/>
          <w:szCs w:val="44"/>
          <w:lang w:val="en-US" w:eastAsia="zh-CN"/>
        </w:rPr>
        <w:t>申报工作</w:t>
      </w:r>
      <w:r>
        <w:rPr>
          <w:rFonts w:hint="eastAsia" w:ascii="方正小标宋简体" w:eastAsia="方正小标宋简体"/>
          <w:sz w:val="44"/>
          <w:szCs w:val="44"/>
        </w:rPr>
        <w:t>的通告</w:t>
      </w:r>
    </w:p>
    <w:p>
      <w:pPr>
        <w:spacing w:line="640" w:lineRule="exact"/>
        <w:rPr>
          <w:rFonts w:ascii="仿宋_GB2312" w:eastAsia="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为做好毕业2年内的高校毕业生到市区中小微企业就业补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贴工作，根据《温州市人民政府关于做好全市新时期就业创业工作的实施意见》（温政发〔2018</w:t>
      </w:r>
      <w:r>
        <w:rPr>
          <w:rFonts w:hint="default" w:ascii="仿宋_GB2312" w:hAnsi="Calibri" w:eastAsia="仿宋_GB2312" w:cs="Times New Roman"/>
          <w:kern w:val="2"/>
          <w:sz w:val="32"/>
          <w:szCs w:val="32"/>
          <w:lang w:val="en-US" w:eastAsia="zh-CN" w:bidi="ar-SA"/>
        </w:rPr>
        <w:t>〕21</w:t>
      </w:r>
      <w:r>
        <w:rPr>
          <w:rFonts w:hint="eastAsia" w:ascii="仿宋_GB2312" w:hAnsi="Calibri" w:eastAsia="仿宋_GB2312" w:cs="Times New Roman"/>
          <w:kern w:val="2"/>
          <w:sz w:val="32"/>
          <w:szCs w:val="32"/>
          <w:lang w:val="en-US" w:eastAsia="zh-CN" w:bidi="ar-SA"/>
        </w:rPr>
        <w:t>号）和《温州市就业创</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业补贴政策申报指南（试行）》（温人社发〔2019〕1号）</w:t>
      </w:r>
      <w:r>
        <w:rPr>
          <w:rFonts w:hint="eastAsia" w:ascii="仿宋_GB2312" w:eastAsia="仿宋_GB2312" w:cs="Times New Roman"/>
          <w:kern w:val="2"/>
          <w:sz w:val="32"/>
          <w:szCs w:val="32"/>
          <w:lang w:val="en-US" w:eastAsia="zh-CN" w:bidi="ar-SA"/>
        </w:rPr>
        <w:t>文件精神</w:t>
      </w:r>
      <w:r>
        <w:rPr>
          <w:rFonts w:hint="eastAsia" w:ascii="仿宋_GB2312" w:hAnsi="Calibri" w:eastAsia="仿宋_GB2312" w:cs="Times New Roman"/>
          <w:kern w:val="2"/>
          <w:sz w:val="32"/>
          <w:szCs w:val="32"/>
          <w:lang w:val="en-US" w:eastAsia="zh-CN" w:bidi="ar-SA"/>
        </w:rPr>
        <w:t>，决定开展201</w:t>
      </w:r>
      <w:r>
        <w:rPr>
          <w:rFonts w:hint="eastAsia" w:ascii="仿宋_GB2312" w:eastAsia="仿宋_GB2312" w:cs="Times New Roman"/>
          <w:kern w:val="2"/>
          <w:sz w:val="32"/>
          <w:szCs w:val="32"/>
          <w:lang w:val="en-US" w:eastAsia="zh-CN" w:bidi="ar-SA"/>
        </w:rPr>
        <w:t>9</w:t>
      </w:r>
      <w:r>
        <w:rPr>
          <w:rFonts w:hint="eastAsia" w:ascii="仿宋_GB2312" w:hAnsi="Calibri" w:eastAsia="仿宋_GB2312" w:cs="Times New Roman"/>
          <w:kern w:val="2"/>
          <w:sz w:val="32"/>
          <w:szCs w:val="32"/>
          <w:lang w:val="en-US" w:eastAsia="zh-CN" w:bidi="ar-SA"/>
        </w:rPr>
        <w:t>年</w:t>
      </w:r>
      <w:r>
        <w:rPr>
          <w:rFonts w:hint="eastAsia" w:ascii="仿宋_GB2312" w:eastAsia="仿宋_GB2312" w:cs="Times New Roman"/>
          <w:kern w:val="2"/>
          <w:sz w:val="32"/>
          <w:szCs w:val="32"/>
          <w:lang w:val="en-US" w:eastAsia="zh-CN" w:bidi="ar-SA"/>
        </w:rPr>
        <w:t>1-6</w:t>
      </w:r>
      <w:r>
        <w:rPr>
          <w:rFonts w:hint="eastAsia" w:ascii="仿宋_GB2312" w:hAnsi="Calibri" w:eastAsia="仿宋_GB2312" w:cs="Times New Roman"/>
          <w:kern w:val="2"/>
          <w:sz w:val="32"/>
          <w:szCs w:val="32"/>
          <w:lang w:val="en-US" w:eastAsia="zh-CN" w:bidi="ar-SA"/>
        </w:rPr>
        <w:t>月就业补贴申报受理工作，现将有关事项通告如下：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申报对象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毕业</w:t>
      </w:r>
      <w:r>
        <w:rPr>
          <w:rFonts w:ascii="仿宋_GB2312" w:eastAsia="仿宋_GB2312"/>
          <w:sz w:val="32"/>
          <w:szCs w:val="32"/>
        </w:rPr>
        <w:t>2</w:t>
      </w:r>
      <w:r>
        <w:rPr>
          <w:rFonts w:hint="eastAsia" w:ascii="仿宋_GB2312" w:eastAsia="仿宋_GB2312"/>
          <w:sz w:val="32"/>
          <w:szCs w:val="32"/>
        </w:rPr>
        <w:t>年内到</w:t>
      </w:r>
      <w:r>
        <w:rPr>
          <w:rFonts w:hint="eastAsia" w:ascii="仿宋_GB2312" w:eastAsia="仿宋_GB2312"/>
          <w:sz w:val="32"/>
          <w:szCs w:val="32"/>
          <w:lang w:val="en-US" w:eastAsia="zh-CN"/>
        </w:rPr>
        <w:t>市区</w:t>
      </w:r>
      <w:r>
        <w:rPr>
          <w:rFonts w:hint="eastAsia" w:ascii="仿宋_GB2312" w:eastAsia="仿宋_GB2312"/>
          <w:sz w:val="32"/>
          <w:szCs w:val="32"/>
        </w:rPr>
        <w:t>中小微企业就业（参加企业职工社会保险）</w:t>
      </w:r>
      <w:r>
        <w:rPr>
          <w:rFonts w:hint="eastAsia" w:ascii="仿宋_GB2312" w:eastAsia="仿宋_GB2312"/>
          <w:sz w:val="32"/>
          <w:szCs w:val="32"/>
          <w:lang w:eastAsia="zh-CN"/>
        </w:rPr>
        <w:t>的</w:t>
      </w:r>
      <w:r>
        <w:rPr>
          <w:rFonts w:hint="eastAsia" w:ascii="仿宋_GB2312" w:eastAsia="仿宋_GB2312"/>
          <w:sz w:val="32"/>
          <w:szCs w:val="32"/>
        </w:rPr>
        <w:t>高校毕业生，按全日制专科、本科、硕士研究生和博士研究生每月给予毕业生</w:t>
      </w:r>
      <w:r>
        <w:rPr>
          <w:rFonts w:ascii="仿宋_GB2312" w:eastAsia="仿宋_GB2312"/>
          <w:sz w:val="32"/>
          <w:szCs w:val="32"/>
        </w:rPr>
        <w:t>300</w:t>
      </w:r>
      <w:r>
        <w:rPr>
          <w:rFonts w:hint="eastAsia" w:ascii="仿宋_GB2312" w:eastAsia="仿宋_GB2312"/>
          <w:sz w:val="32"/>
          <w:szCs w:val="32"/>
        </w:rPr>
        <w:t>元、</w:t>
      </w:r>
      <w:r>
        <w:rPr>
          <w:rFonts w:ascii="仿宋_GB2312" w:eastAsia="仿宋_GB2312"/>
          <w:sz w:val="32"/>
          <w:szCs w:val="32"/>
        </w:rPr>
        <w:t>500</w:t>
      </w:r>
      <w:r>
        <w:rPr>
          <w:rFonts w:hint="eastAsia" w:ascii="仿宋_GB2312" w:eastAsia="仿宋_GB2312"/>
          <w:sz w:val="32"/>
          <w:szCs w:val="32"/>
        </w:rPr>
        <w:t>元、</w:t>
      </w:r>
      <w:r>
        <w:rPr>
          <w:rFonts w:ascii="仿宋_GB2312" w:eastAsia="仿宋_GB2312"/>
          <w:sz w:val="32"/>
          <w:szCs w:val="32"/>
        </w:rPr>
        <w:t>1000</w:t>
      </w:r>
      <w:r>
        <w:rPr>
          <w:rFonts w:hint="eastAsia" w:ascii="仿宋_GB2312" w:eastAsia="仿宋_GB2312"/>
          <w:sz w:val="32"/>
          <w:szCs w:val="32"/>
        </w:rPr>
        <w:t>元和</w:t>
      </w:r>
      <w:r>
        <w:rPr>
          <w:rFonts w:ascii="仿宋_GB2312" w:eastAsia="仿宋_GB2312"/>
          <w:sz w:val="32"/>
          <w:szCs w:val="32"/>
        </w:rPr>
        <w:t>2000</w:t>
      </w:r>
      <w:r>
        <w:rPr>
          <w:rFonts w:hint="eastAsia" w:ascii="仿宋_GB2312" w:eastAsia="仿宋_GB2312"/>
          <w:sz w:val="32"/>
          <w:szCs w:val="32"/>
        </w:rPr>
        <w:t>元就业补贴，补贴期限不超过</w:t>
      </w:r>
      <w:r>
        <w:rPr>
          <w:rFonts w:ascii="仿宋_GB2312" w:eastAsia="仿宋_GB2312"/>
          <w:sz w:val="32"/>
          <w:szCs w:val="32"/>
        </w:rPr>
        <w:t>2</w:t>
      </w:r>
      <w:r>
        <w:rPr>
          <w:rFonts w:hint="eastAsia" w:ascii="仿宋_GB2312" w:eastAsia="仿宋_GB2312"/>
          <w:sz w:val="32"/>
          <w:szCs w:val="32"/>
        </w:rPr>
        <w:t>年。</w:t>
      </w:r>
      <w:r>
        <w:rPr>
          <w:rFonts w:hint="eastAsia" w:ascii="仿宋_GB2312" w:eastAsia="仿宋_GB2312"/>
          <w:sz w:val="32"/>
          <w:szCs w:val="32"/>
          <w:lang w:eastAsia="zh-CN"/>
        </w:rPr>
        <w:t>（</w:t>
      </w:r>
      <w:r>
        <w:rPr>
          <w:rFonts w:hint="eastAsia" w:ascii="仿宋_GB2312" w:eastAsia="仿宋_GB2312"/>
          <w:sz w:val="32"/>
          <w:szCs w:val="32"/>
          <w:lang w:val="en-US" w:eastAsia="zh-CN"/>
        </w:rPr>
        <w:t>符合条件的社会组织和农村合作社等与企业同等享受创业就业政策。</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二、申报方式</w:t>
      </w:r>
    </w:p>
    <w:p>
      <w:pPr>
        <w:keepNext w:val="0"/>
        <w:keepLines w:val="0"/>
        <w:pageBreakBefore w:val="0"/>
        <w:widowControl w:val="0"/>
        <w:numPr>
          <w:ilvl w:val="0"/>
          <w:numId w:val="0"/>
        </w:numPr>
        <w:kinsoku/>
        <w:wordWrap/>
        <w:overflowPunct/>
        <w:topLinePunct w:val="0"/>
        <w:autoSpaceDE/>
        <w:autoSpaceDN/>
        <w:bidi w:val="0"/>
        <w:adjustRightInd/>
        <w:spacing w:line="56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申报方式有两种，一种为网上在线申报，另一种为窗口申报。</w:t>
      </w:r>
    </w:p>
    <w:p>
      <w:pPr>
        <w:numPr>
          <w:ilvl w:val="0"/>
          <w:numId w:val="0"/>
        </w:numPr>
        <w:ind w:firstLine="320" w:firstLineChars="100"/>
        <w:rPr>
          <w:rFonts w:hint="eastAsia" w:ascii="仿宋_GB2312" w:eastAsia="仿宋_GB2312"/>
          <w:sz w:val="32"/>
          <w:szCs w:val="32"/>
          <w:lang w:val="en-US" w:eastAsia="zh-CN"/>
        </w:rPr>
      </w:pPr>
      <w:r>
        <w:rPr>
          <w:rFonts w:hint="eastAsia" w:ascii="仿宋_GB2312" w:eastAsia="仿宋_GB2312"/>
          <w:sz w:val="32"/>
          <w:szCs w:val="32"/>
          <w:lang w:val="en-US" w:eastAsia="zh-CN"/>
        </w:rPr>
        <w:t>（一）网上在线申报（不包括洞头区）。申报者可在浙江政务服务网（http://www.zjzwfw.gov.cn/）或浙里办APP，搜索“温州市高校毕业生就业补贴申领”，在线办理页面里申报。申报者须持有温州市社会保障（市民卡），就业补贴发放至申报者本人温州市社会保障（市民卡）银行账号。申报者须提供毕业证书和学信网学历证明等照片，填写相关信息并上传所需资料。申报者应确保填写的信息准确无误，提交的图片清晰可辨，毕业年月和学历信息需与上传的证件资料一一对应。提交的申报在审核后无法更改删除，如有异议请到企业社保缴纳</w:t>
      </w:r>
      <w:r>
        <w:rPr>
          <w:rFonts w:hint="eastAsia" w:ascii="仿宋_GB2312" w:eastAsia="仿宋_GB2312"/>
          <w:sz w:val="32"/>
          <w:szCs w:val="32"/>
        </w:rPr>
        <w:t>地的人力社保部门</w:t>
      </w:r>
      <w:r>
        <w:rPr>
          <w:rFonts w:hint="eastAsia" w:ascii="仿宋_GB2312" w:eastAsia="仿宋_GB2312"/>
          <w:sz w:val="32"/>
          <w:szCs w:val="32"/>
          <w:lang w:val="en-US" w:eastAsia="zh-CN"/>
        </w:rPr>
        <w:t>窗口提交书面纸质材料。</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（二）窗口申报。申报者需要提交以下材料:1.高校毕业生就业补贴申请表</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\l "a1a"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w:t>
      </w:r>
      <w:bookmarkStart w:id="0" w:name="a1"/>
      <w:r>
        <w:rPr>
          <w:rFonts w:hint="eastAsia" w:ascii="仿宋_GB2312" w:eastAsia="仿宋_GB2312"/>
          <w:sz w:val="32"/>
          <w:szCs w:val="32"/>
          <w:lang w:val="en-US" w:eastAsia="zh-CN"/>
        </w:rPr>
        <w:t>附件</w:t>
      </w:r>
      <w:bookmarkEnd w:id="0"/>
      <w:r>
        <w:rPr>
          <w:rFonts w:hint="eastAsia" w:ascii="仿宋_GB2312" w:eastAsia="仿宋_GB2312"/>
          <w:sz w:val="32"/>
          <w:szCs w:val="32"/>
          <w:lang w:val="en-US" w:eastAsia="zh-CN"/>
        </w:rPr>
        <w:t>）</w:t>
      </w:r>
      <w:r>
        <w:rPr>
          <w:rFonts w:hint="eastAsia" w:ascii="仿宋_GB2312" w:eastAsia="仿宋_GB2312"/>
          <w:sz w:val="32"/>
          <w:szCs w:val="32"/>
          <w:lang w:val="en-US" w:eastAsia="zh-CN"/>
        </w:rPr>
        <w:fldChar w:fldCharType="end"/>
      </w:r>
      <w:r>
        <w:rPr>
          <w:rFonts w:hint="eastAsia" w:ascii="仿宋_GB2312" w:eastAsia="仿宋_GB2312"/>
          <w:sz w:val="32"/>
          <w:szCs w:val="32"/>
          <w:lang w:val="en-US" w:eastAsia="zh-CN"/>
        </w:rPr>
        <w:t>原件一份。2.社会保障卡原件。3.学历证明原件和复印件各一份（复印件可由经办机构现场复印）:①全日制普通高校毕业生和特殊教育院校职业教育类毕业生需提供毕业证书和学信网认证的学历证明（www.chsi.com.cn）；②技工院校的高级工班、预备技师（技师）班毕业生需提供毕业证书和高级工以上职业资格证书；③留学回国毕业生需提供毕业证书（或学位证书）和教育部留学服务中心出具的国（境）外学历学位认证</w:t>
      </w:r>
      <w:bookmarkStart w:id="1" w:name="_GoBack"/>
      <w:bookmarkEnd w:id="1"/>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经办机构推荐网上在线申报方式。如选择窗口申报的，根据申报者的社保关系，到企业社保缴纳</w:t>
      </w:r>
      <w:r>
        <w:rPr>
          <w:rFonts w:hint="eastAsia" w:ascii="仿宋_GB2312" w:eastAsia="仿宋_GB2312"/>
          <w:sz w:val="32"/>
          <w:szCs w:val="32"/>
        </w:rPr>
        <w:t>地的人力社保部门</w:t>
      </w:r>
      <w:r>
        <w:rPr>
          <w:rFonts w:hint="eastAsia" w:ascii="仿宋_GB2312" w:eastAsia="仿宋_GB2312"/>
          <w:sz w:val="32"/>
          <w:szCs w:val="32"/>
          <w:lang w:val="en-US" w:eastAsia="zh-CN"/>
        </w:rPr>
        <w:t>窗口</w:t>
      </w:r>
      <w:r>
        <w:rPr>
          <w:rFonts w:hint="eastAsia" w:ascii="仿宋_GB2312" w:eastAsia="仿宋_GB2312"/>
          <w:sz w:val="32"/>
          <w:szCs w:val="32"/>
        </w:rPr>
        <w:t>提出</w:t>
      </w:r>
      <w:r>
        <w:rPr>
          <w:rFonts w:hint="eastAsia" w:ascii="仿宋_GB2312" w:eastAsia="仿宋_GB2312"/>
          <w:sz w:val="32"/>
          <w:szCs w:val="32"/>
          <w:lang w:val="en-US" w:eastAsia="zh-CN"/>
        </w:rPr>
        <w:t>申报</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市</w:t>
      </w:r>
      <w:r>
        <w:rPr>
          <w:rFonts w:hint="eastAsia" w:ascii="仿宋_GB2312" w:eastAsia="仿宋_GB2312"/>
          <w:sz w:val="32"/>
          <w:szCs w:val="32"/>
          <w:lang w:val="en-US" w:eastAsia="zh-CN"/>
        </w:rPr>
        <w:t>辖区</w:t>
      </w:r>
      <w:r>
        <w:rPr>
          <w:rFonts w:hint="eastAsia" w:ascii="仿宋_GB2312" w:eastAsia="仿宋_GB2312"/>
          <w:sz w:val="32"/>
          <w:szCs w:val="32"/>
        </w:rPr>
        <w:t>：</w:t>
      </w:r>
      <w:r>
        <w:rPr>
          <w:rFonts w:hint="eastAsia" w:ascii="仿宋_GB2312" w:eastAsia="仿宋_GB2312"/>
          <w:sz w:val="32"/>
          <w:szCs w:val="32"/>
          <w:lang w:val="en-US" w:eastAsia="zh-CN"/>
        </w:rPr>
        <w:t>温州市民中心（温州市鹿城区滨江街道会展路1288号）B幢1楼160、161窗口</w:t>
      </w:r>
      <w:r>
        <w:rPr>
          <w:rFonts w:hint="eastAsia" w:ascii="仿宋_GB2312" w:eastAsia="仿宋_GB2312"/>
          <w:sz w:val="32"/>
          <w:szCs w:val="32"/>
        </w:rPr>
        <w:t>。</w:t>
      </w:r>
      <w:r>
        <w:rPr>
          <w:rFonts w:hint="eastAsia" w:ascii="仿宋_GB2312" w:eastAsia="仿宋_GB2312"/>
          <w:sz w:val="32"/>
          <w:szCs w:val="32"/>
          <w:lang w:val="en-US" w:eastAsia="zh-CN"/>
        </w:rPr>
        <w:t>联系电话：89090323，88925892，88928768。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鹿城区：鹿城区人力资源和社会保障局（车站大道</w:t>
      </w:r>
      <w:r>
        <w:rPr>
          <w:rFonts w:ascii="仿宋_GB2312" w:eastAsia="仿宋_GB2312"/>
          <w:sz w:val="32"/>
          <w:szCs w:val="32"/>
        </w:rPr>
        <w:t>554</w:t>
      </w:r>
      <w:r>
        <w:rPr>
          <w:rFonts w:hint="eastAsia" w:ascii="仿宋_GB2312" w:eastAsia="仿宋_GB2312"/>
          <w:sz w:val="32"/>
          <w:szCs w:val="32"/>
        </w:rPr>
        <w:t>号泰安大厦</w:t>
      </w:r>
      <w:r>
        <w:rPr>
          <w:rFonts w:ascii="仿宋_GB2312" w:eastAsia="仿宋_GB2312"/>
          <w:sz w:val="32"/>
          <w:szCs w:val="32"/>
        </w:rPr>
        <w:t>C</w:t>
      </w:r>
      <w:r>
        <w:rPr>
          <w:rFonts w:hint="eastAsia" w:ascii="仿宋_GB2312" w:eastAsia="仿宋_GB2312"/>
          <w:sz w:val="32"/>
          <w:szCs w:val="32"/>
        </w:rPr>
        <w:t>幢</w:t>
      </w:r>
      <w:r>
        <w:rPr>
          <w:rFonts w:ascii="仿宋_GB2312" w:eastAsia="仿宋_GB2312"/>
          <w:sz w:val="32"/>
          <w:szCs w:val="32"/>
        </w:rPr>
        <w:t>2</w:t>
      </w:r>
      <w:r>
        <w:rPr>
          <w:rFonts w:hint="eastAsia" w:ascii="仿宋_GB2312" w:eastAsia="仿宋_GB2312"/>
          <w:sz w:val="32"/>
          <w:szCs w:val="32"/>
        </w:rPr>
        <w:t>楼</w:t>
      </w:r>
      <w:r>
        <w:rPr>
          <w:rFonts w:ascii="仿宋_GB2312" w:eastAsia="仿宋_GB2312"/>
          <w:sz w:val="32"/>
          <w:szCs w:val="32"/>
        </w:rPr>
        <w:t>1</w:t>
      </w:r>
      <w:r>
        <w:rPr>
          <w:rFonts w:hint="eastAsia" w:ascii="仿宋_GB2312" w:eastAsia="仿宋_GB2312"/>
          <w:sz w:val="32"/>
          <w:szCs w:val="32"/>
        </w:rPr>
        <w:t>号、</w:t>
      </w:r>
      <w:r>
        <w:rPr>
          <w:rFonts w:ascii="仿宋_GB2312" w:eastAsia="仿宋_GB2312"/>
          <w:sz w:val="32"/>
          <w:szCs w:val="32"/>
        </w:rPr>
        <w:t>2</w:t>
      </w:r>
      <w:r>
        <w:rPr>
          <w:rFonts w:hint="eastAsia" w:ascii="仿宋_GB2312" w:eastAsia="仿宋_GB2312"/>
          <w:sz w:val="32"/>
          <w:szCs w:val="32"/>
        </w:rPr>
        <w:t>号窗口）。</w:t>
      </w:r>
      <w:r>
        <w:rPr>
          <w:rFonts w:hint="eastAsia" w:ascii="仿宋_GB2312" w:eastAsia="仿宋_GB2312"/>
          <w:sz w:val="32"/>
          <w:szCs w:val="32"/>
          <w:lang w:val="en-US" w:eastAsia="zh-CN"/>
        </w:rPr>
        <w:t>联系电话：</w:t>
      </w:r>
      <w:r>
        <w:rPr>
          <w:rFonts w:ascii="仿宋_GB2312" w:eastAsia="仿宋_GB2312"/>
          <w:sz w:val="32"/>
          <w:szCs w:val="32"/>
        </w:rPr>
        <w:t>56987618,56677587</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龙湾区：龙湾区人力资源和社会保障局（永中街道高新大道</w:t>
      </w:r>
      <w:r>
        <w:rPr>
          <w:rFonts w:ascii="仿宋_GB2312" w:eastAsia="仿宋_GB2312"/>
          <w:sz w:val="32"/>
          <w:szCs w:val="32"/>
        </w:rPr>
        <w:t>166</w:t>
      </w:r>
      <w:r>
        <w:rPr>
          <w:rFonts w:hint="eastAsia" w:ascii="仿宋_GB2312" w:eastAsia="仿宋_GB2312"/>
          <w:sz w:val="32"/>
          <w:szCs w:val="32"/>
        </w:rPr>
        <w:t>号</w:t>
      </w:r>
      <w:r>
        <w:rPr>
          <w:rFonts w:ascii="仿宋_GB2312" w:eastAsia="仿宋_GB2312"/>
          <w:sz w:val="32"/>
          <w:szCs w:val="32"/>
        </w:rPr>
        <w:t>3</w:t>
      </w:r>
      <w:r>
        <w:rPr>
          <w:rFonts w:hint="eastAsia" w:ascii="仿宋_GB2312" w:eastAsia="仿宋_GB2312"/>
          <w:sz w:val="32"/>
          <w:szCs w:val="32"/>
          <w:lang w:val="en-US" w:eastAsia="zh-CN"/>
        </w:rPr>
        <w:t>18</w:t>
      </w:r>
      <w:r>
        <w:rPr>
          <w:rFonts w:hint="eastAsia" w:ascii="仿宋_GB2312" w:eastAsia="仿宋_GB2312"/>
          <w:sz w:val="32"/>
          <w:szCs w:val="32"/>
        </w:rPr>
        <w:t>室）。</w:t>
      </w:r>
      <w:r>
        <w:rPr>
          <w:rFonts w:hint="eastAsia" w:ascii="仿宋_GB2312" w:eastAsia="仿宋_GB2312"/>
          <w:sz w:val="32"/>
          <w:szCs w:val="32"/>
          <w:lang w:val="en-US" w:eastAsia="zh-CN"/>
        </w:rPr>
        <w:t>联系电话：</w:t>
      </w:r>
      <w:r>
        <w:rPr>
          <w:rFonts w:ascii="仿宋_GB2312" w:eastAsia="仿宋_GB2312"/>
          <w:sz w:val="32"/>
          <w:szCs w:val="32"/>
        </w:rPr>
        <w:t>8696676</w:t>
      </w:r>
      <w:r>
        <w:rPr>
          <w:rFonts w:hint="eastAsia" w:ascii="仿宋_GB2312" w:eastAsia="仿宋_GB2312"/>
          <w:sz w:val="32"/>
          <w:szCs w:val="32"/>
          <w:lang w:val="en-US" w:eastAsia="zh-CN"/>
        </w:rPr>
        <w:t>9</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瓯海区：瓯海区人力资源和社会保障局（</w:t>
      </w:r>
      <w:r>
        <w:rPr>
          <w:rFonts w:hint="eastAsia" w:ascii="仿宋_GB2312" w:eastAsia="仿宋_GB2312"/>
          <w:sz w:val="32"/>
          <w:szCs w:val="32"/>
          <w:lang w:val="en-US" w:eastAsia="zh-CN"/>
        </w:rPr>
        <w:t>娄桥街道瓯海区行政中心4号楼社保大厅20-23窗口</w:t>
      </w:r>
      <w:r>
        <w:rPr>
          <w:rFonts w:hint="eastAsia" w:ascii="仿宋_GB2312" w:eastAsia="仿宋_GB2312"/>
          <w:sz w:val="32"/>
          <w:szCs w:val="32"/>
        </w:rPr>
        <w:t>）。</w:t>
      </w:r>
      <w:r>
        <w:rPr>
          <w:rFonts w:hint="eastAsia" w:ascii="仿宋_GB2312" w:eastAsia="仿宋_GB2312"/>
          <w:sz w:val="32"/>
          <w:szCs w:val="32"/>
          <w:lang w:val="en-US" w:eastAsia="zh-CN"/>
        </w:rPr>
        <w:t>联系电话：</w:t>
      </w:r>
      <w:r>
        <w:rPr>
          <w:rFonts w:ascii="仿宋_GB2312" w:eastAsia="仿宋_GB2312"/>
          <w:sz w:val="32"/>
          <w:szCs w:val="32"/>
        </w:rPr>
        <w:t>88520579</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开发区：开发区人力资源局（开发区滨海十七路</w:t>
      </w:r>
      <w:r>
        <w:rPr>
          <w:rFonts w:ascii="仿宋_GB2312" w:eastAsia="仿宋_GB2312"/>
          <w:sz w:val="32"/>
          <w:szCs w:val="32"/>
        </w:rPr>
        <w:t>350</w:t>
      </w:r>
      <w:r>
        <w:rPr>
          <w:rFonts w:hint="eastAsia" w:ascii="仿宋_GB2312" w:eastAsia="仿宋_GB2312"/>
          <w:sz w:val="32"/>
          <w:szCs w:val="32"/>
        </w:rPr>
        <w:t>号开发区管委会</w:t>
      </w:r>
      <w:r>
        <w:rPr>
          <w:rFonts w:ascii="仿宋_GB2312" w:eastAsia="仿宋_GB2312"/>
          <w:sz w:val="32"/>
          <w:szCs w:val="32"/>
        </w:rPr>
        <w:t>911</w:t>
      </w:r>
      <w:r>
        <w:rPr>
          <w:rFonts w:hint="eastAsia" w:ascii="仿宋_GB2312" w:eastAsia="仿宋_GB2312"/>
          <w:sz w:val="32"/>
          <w:szCs w:val="32"/>
        </w:rPr>
        <w:t>室）。</w:t>
      </w:r>
      <w:r>
        <w:rPr>
          <w:rFonts w:hint="eastAsia" w:ascii="仿宋_GB2312" w:eastAsia="仿宋_GB2312"/>
          <w:sz w:val="32"/>
          <w:szCs w:val="32"/>
          <w:lang w:val="en-US" w:eastAsia="zh-CN"/>
        </w:rPr>
        <w:t>联系电话：</w:t>
      </w:r>
      <w:r>
        <w:rPr>
          <w:rFonts w:ascii="仿宋_GB2312" w:eastAsia="仿宋_GB2312"/>
          <w:sz w:val="32"/>
          <w:szCs w:val="32"/>
        </w:rPr>
        <w:t>86996803</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洞头区：洞头区政务服务中心人力社保综合窗口38号（洞头区海兴路136号）联系电话</w:t>
      </w:r>
      <w:r>
        <w:rPr>
          <w:rFonts w:hint="eastAsia" w:ascii="仿宋_GB2312" w:eastAsia="仿宋_GB2312"/>
          <w:sz w:val="32"/>
          <w:szCs w:val="32"/>
          <w:lang w:eastAsia="zh-CN"/>
        </w:rPr>
        <w:t>：</w:t>
      </w:r>
      <w:r>
        <w:rPr>
          <w:rFonts w:hint="eastAsia" w:ascii="仿宋_GB2312" w:eastAsia="仿宋_GB2312"/>
          <w:sz w:val="32"/>
          <w:szCs w:val="32"/>
        </w:rPr>
        <w:t>63485338</w:t>
      </w:r>
      <w:r>
        <w:rPr>
          <w:rFonts w:hint="eastAsia" w:ascii="仿宋_GB2312" w:eastAsia="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Times New Roman"/>
          <w:kern w:val="2"/>
          <w:sz w:val="32"/>
          <w:szCs w:val="32"/>
          <w:lang w:val="en-US" w:eastAsia="zh-CN" w:bidi="ar-SA"/>
        </w:rPr>
      </w:pPr>
      <w:r>
        <w:rPr>
          <w:rFonts w:hint="eastAsia"/>
          <w:lang w:val="en-US" w:eastAsia="zh-CN"/>
        </w:rPr>
        <w:t xml:space="preserve">   </w:t>
      </w:r>
      <w:r>
        <w:rPr>
          <w:rFonts w:hint="eastAsia" w:ascii="黑体" w:hAnsi="黑体" w:eastAsia="黑体" w:cs="Times New Roman"/>
          <w:kern w:val="2"/>
          <w:sz w:val="32"/>
          <w:szCs w:val="32"/>
          <w:lang w:val="en-US" w:eastAsia="zh-CN" w:bidi="ar-SA"/>
        </w:rPr>
        <w:t xml:space="preserve">  三、申报时间</w:t>
      </w:r>
    </w:p>
    <w:p>
      <w:pPr>
        <w:spacing w:line="600"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2019年</w:t>
      </w:r>
      <w:r>
        <w:rPr>
          <w:rFonts w:hint="eastAsia" w:ascii="仿宋_GB2312" w:eastAsia="仿宋_GB2312" w:cs="Times New Roman"/>
          <w:kern w:val="2"/>
          <w:sz w:val="32"/>
          <w:szCs w:val="32"/>
          <w:lang w:val="en-US" w:eastAsia="zh-CN" w:bidi="ar-SA"/>
        </w:rPr>
        <w:t>9</w:t>
      </w:r>
      <w:r>
        <w:rPr>
          <w:rFonts w:hint="eastAsia" w:ascii="仿宋_GB2312" w:hAnsi="Calibri" w:eastAsia="仿宋_GB2312" w:cs="Times New Roman"/>
          <w:kern w:val="2"/>
          <w:sz w:val="32"/>
          <w:szCs w:val="32"/>
          <w:lang w:val="en-US" w:eastAsia="zh-CN" w:bidi="ar-SA"/>
        </w:rPr>
        <w:t>月1日至2019年</w:t>
      </w:r>
      <w:r>
        <w:rPr>
          <w:rFonts w:hint="eastAsia" w:ascii="仿宋_GB2312" w:eastAsia="仿宋_GB2312" w:cs="Times New Roman"/>
          <w:kern w:val="2"/>
          <w:sz w:val="32"/>
          <w:szCs w:val="32"/>
          <w:lang w:val="en-US" w:eastAsia="zh-CN" w:bidi="ar-SA"/>
        </w:rPr>
        <w:t>10</w:t>
      </w:r>
      <w:r>
        <w:rPr>
          <w:rFonts w:hint="eastAsia" w:ascii="仿宋_GB2312" w:hAnsi="Calibri" w:eastAsia="仿宋_GB2312" w:cs="Times New Roman"/>
          <w:kern w:val="2"/>
          <w:sz w:val="32"/>
          <w:szCs w:val="32"/>
          <w:lang w:val="en-US" w:eastAsia="zh-CN" w:bidi="ar-SA"/>
        </w:rPr>
        <w:t>月3</w:t>
      </w:r>
      <w:r>
        <w:rPr>
          <w:rFonts w:hint="eastAsia" w:ascii="仿宋_GB2312" w:eastAsia="仿宋_GB2312" w:cs="Times New Roman"/>
          <w:kern w:val="2"/>
          <w:sz w:val="32"/>
          <w:szCs w:val="32"/>
          <w:lang w:val="en-US" w:eastAsia="zh-CN" w:bidi="ar-SA"/>
        </w:rPr>
        <w:t>1</w:t>
      </w:r>
      <w:r>
        <w:rPr>
          <w:rFonts w:hint="eastAsia" w:ascii="仿宋_GB2312" w:hAnsi="Calibri" w:eastAsia="仿宋_GB2312" w:cs="Times New Roman"/>
          <w:kern w:val="2"/>
          <w:sz w:val="32"/>
          <w:szCs w:val="32"/>
          <w:lang w:val="en-US" w:eastAsia="zh-CN" w:bidi="ar-SA"/>
        </w:rPr>
        <w:t>日，其中</w:t>
      </w:r>
      <w:r>
        <w:rPr>
          <w:rFonts w:hint="eastAsia" w:ascii="仿宋_GB2312" w:eastAsia="仿宋_GB2312" w:cs="Times New Roman"/>
          <w:kern w:val="2"/>
          <w:sz w:val="32"/>
          <w:szCs w:val="32"/>
          <w:lang w:val="en-US" w:eastAsia="zh-CN" w:bidi="ar-SA"/>
        </w:rPr>
        <w:t>窗口</w:t>
      </w:r>
      <w:r>
        <w:rPr>
          <w:rFonts w:hint="eastAsia" w:ascii="仿宋_GB2312" w:hAnsi="Calibri" w:eastAsia="仿宋_GB2312" w:cs="Times New Roman"/>
          <w:kern w:val="2"/>
          <w:sz w:val="32"/>
          <w:szCs w:val="32"/>
          <w:lang w:val="en-US" w:eastAsia="zh-CN" w:bidi="ar-SA"/>
        </w:rPr>
        <w:t>申报的，须在法定工作日</w:t>
      </w:r>
      <w:r>
        <w:rPr>
          <w:rFonts w:hint="eastAsia" w:ascii="仿宋_GB2312" w:eastAsia="仿宋_GB2312" w:cs="Times New Roman"/>
          <w:kern w:val="2"/>
          <w:sz w:val="32"/>
          <w:szCs w:val="32"/>
          <w:lang w:val="en-US" w:eastAsia="zh-CN" w:bidi="ar-SA"/>
        </w:rPr>
        <w:t>办</w:t>
      </w:r>
      <w:r>
        <w:rPr>
          <w:rFonts w:hint="eastAsia" w:ascii="仿宋_GB2312" w:hAnsi="Calibri" w:eastAsia="仿宋_GB2312" w:cs="Times New Roman"/>
          <w:kern w:val="2"/>
          <w:sz w:val="32"/>
          <w:szCs w:val="32"/>
          <w:lang w:val="en-US" w:eastAsia="zh-CN" w:bidi="ar-SA"/>
        </w:rPr>
        <w:t>理。逾期不予受理。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四、其他说明</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（一）本次受理对象为</w:t>
      </w:r>
      <w:r>
        <w:rPr>
          <w:rFonts w:hint="eastAsia" w:ascii="仿宋_GB2312" w:eastAsia="仿宋_GB2312"/>
          <w:sz w:val="32"/>
          <w:szCs w:val="32"/>
          <w:lang w:eastAsia="zh-CN"/>
        </w:rPr>
        <w:t>：</w:t>
      </w:r>
      <w:r>
        <w:rPr>
          <w:rFonts w:hint="eastAsia" w:ascii="仿宋_GB2312" w:eastAsia="仿宋_GB2312"/>
          <w:sz w:val="32"/>
          <w:szCs w:val="32"/>
        </w:rPr>
        <w:sym w:font="Wingdings" w:char="F081"/>
      </w:r>
      <w:r>
        <w:rPr>
          <w:rFonts w:hint="eastAsia" w:ascii="仿宋_GB2312" w:eastAsia="仿宋_GB2312"/>
          <w:sz w:val="32"/>
          <w:szCs w:val="32"/>
        </w:rPr>
        <w:t>毕业</w:t>
      </w:r>
      <w:r>
        <w:rPr>
          <w:rFonts w:ascii="仿宋_GB2312" w:eastAsia="仿宋_GB2312"/>
          <w:sz w:val="32"/>
          <w:szCs w:val="32"/>
        </w:rPr>
        <w:t>2</w:t>
      </w:r>
      <w:r>
        <w:rPr>
          <w:rFonts w:hint="eastAsia" w:ascii="仿宋_GB2312" w:eastAsia="仿宋_GB2312"/>
          <w:sz w:val="32"/>
          <w:szCs w:val="32"/>
        </w:rPr>
        <w:t>年内的（</w:t>
      </w:r>
      <w:r>
        <w:rPr>
          <w:rFonts w:ascii="仿宋_GB2312" w:eastAsia="仿宋_GB2312"/>
          <w:sz w:val="32"/>
          <w:szCs w:val="32"/>
        </w:rPr>
        <w:t>201</w:t>
      </w:r>
      <w:r>
        <w:rPr>
          <w:rFonts w:hint="eastAsia" w:ascii="仿宋_GB2312" w:eastAsia="仿宋_GB2312"/>
          <w:sz w:val="32"/>
          <w:szCs w:val="32"/>
          <w:lang w:val="en-US" w:eastAsia="zh-CN"/>
        </w:rPr>
        <w:t>7年1月</w:t>
      </w:r>
      <w:r>
        <w:rPr>
          <w:rFonts w:ascii="仿宋_GB2312" w:eastAsia="仿宋_GB2312"/>
          <w:sz w:val="32"/>
          <w:szCs w:val="32"/>
        </w:rPr>
        <w:t>-201</w:t>
      </w:r>
      <w:r>
        <w:rPr>
          <w:rFonts w:hint="eastAsia" w:ascii="仿宋_GB2312" w:eastAsia="仿宋_GB2312"/>
          <w:sz w:val="32"/>
          <w:szCs w:val="32"/>
          <w:lang w:val="en-US" w:eastAsia="zh-CN"/>
        </w:rPr>
        <w:t>9年6月</w:t>
      </w:r>
      <w:r>
        <w:rPr>
          <w:rFonts w:hint="eastAsia" w:ascii="仿宋_GB2312" w:eastAsia="仿宋_GB2312"/>
          <w:sz w:val="32"/>
          <w:szCs w:val="32"/>
        </w:rPr>
        <w:t>）高校毕业生</w:t>
      </w:r>
      <w:r>
        <w:rPr>
          <w:rFonts w:hint="eastAsia" w:ascii="仿宋_GB2312" w:eastAsia="仿宋_GB2312"/>
          <w:sz w:val="32"/>
          <w:szCs w:val="32"/>
          <w:lang w:eastAsia="zh-CN"/>
        </w:rPr>
        <w:t>；</w:t>
      </w:r>
      <w:r>
        <w:rPr>
          <w:rFonts w:hint="eastAsia" w:ascii="黑体" w:hAnsi="黑体" w:eastAsia="黑体" w:cs="Times New Roman"/>
          <w:kern w:val="2"/>
          <w:sz w:val="32"/>
          <w:szCs w:val="32"/>
          <w:lang w:val="en-US" w:eastAsia="zh-CN" w:bidi="ar-SA"/>
        </w:rPr>
        <w:sym w:font="Wingdings" w:char="F082"/>
      </w:r>
      <w:r>
        <w:rPr>
          <w:rFonts w:hint="eastAsia" w:ascii="仿宋_GB2312" w:eastAsia="仿宋_GB2312"/>
          <w:sz w:val="32"/>
          <w:szCs w:val="32"/>
          <w:lang w:val="en-US" w:eastAsia="zh-CN"/>
        </w:rPr>
        <w:t>已在毕业2年内享受就业补贴，未享受期满且补贴期限内无中断企业社保缴费的，可以继续享受满2年。</w:t>
      </w:r>
      <w:r>
        <w:rPr>
          <w:rFonts w:hint="eastAsia" w:ascii="仿宋_GB2312" w:eastAsia="仿宋_GB2312"/>
          <w:sz w:val="32"/>
          <w:szCs w:val="32"/>
        </w:rPr>
        <w:t>补贴期限为</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月至</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申</w:t>
      </w:r>
      <w:r>
        <w:rPr>
          <w:rFonts w:hint="eastAsia" w:ascii="仿宋_GB2312" w:eastAsia="仿宋_GB2312"/>
          <w:sz w:val="32"/>
          <w:szCs w:val="32"/>
          <w:lang w:val="en-US" w:eastAsia="zh-CN"/>
        </w:rPr>
        <w:t>报</w:t>
      </w:r>
      <w:r>
        <w:rPr>
          <w:rFonts w:hint="eastAsia" w:ascii="仿宋_GB2312" w:eastAsia="仿宋_GB2312"/>
          <w:sz w:val="32"/>
          <w:szCs w:val="32"/>
        </w:rPr>
        <w:t>者需提供</w:t>
      </w:r>
      <w:r>
        <w:rPr>
          <w:rFonts w:hint="eastAsia" w:ascii="仿宋_GB2312" w:eastAsia="仿宋_GB2312"/>
          <w:sz w:val="32"/>
          <w:szCs w:val="32"/>
          <w:lang w:val="en-US" w:eastAsia="zh-CN"/>
        </w:rPr>
        <w:t>温州市</w:t>
      </w:r>
      <w:r>
        <w:rPr>
          <w:rFonts w:hint="eastAsia" w:ascii="仿宋_GB2312" w:eastAsia="仿宋_GB2312"/>
          <w:sz w:val="32"/>
          <w:szCs w:val="32"/>
        </w:rPr>
        <w:t>市民卡银行账号，市民卡银行账号需激活。</w:t>
      </w:r>
      <w:r>
        <w:rPr>
          <w:rFonts w:hint="eastAsia" w:ascii="仿宋_GB2312" w:eastAsia="仿宋_GB2312"/>
          <w:sz w:val="32"/>
          <w:szCs w:val="32"/>
          <w:lang w:val="en-US" w:eastAsia="zh-CN"/>
        </w:rPr>
        <w:t>经办机构根据企业职工社会保险缴纳月份给予符合条件的就业补贴。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00" w:firstLineChars="100"/>
        <w:jc w:val="both"/>
        <w:textAlignment w:val="auto"/>
        <w:outlineLvl w:val="9"/>
        <w:rPr>
          <w:rFonts w:hint="eastAsia" w:ascii="仿宋_GB2312" w:eastAsia="仿宋_GB2312"/>
          <w:sz w:val="32"/>
          <w:szCs w:val="32"/>
        </w:rPr>
      </w:pPr>
      <w:r>
        <w:rPr>
          <w:rFonts w:hint="eastAsia" w:ascii="仿宋_GB2312" w:eastAsia="仿宋_GB2312"/>
          <w:sz w:val="30"/>
          <w:szCs w:val="30"/>
          <w:lang w:val="en-US" w:eastAsia="zh-CN"/>
        </w:rPr>
        <w:t>（三）中小微企业的划型按照</w:t>
      </w:r>
      <w:r>
        <w:rPr>
          <w:rFonts w:hint="eastAsia" w:ascii="仿宋_GB2312" w:eastAsia="仿宋_GB2312"/>
          <w:sz w:val="32"/>
          <w:szCs w:val="32"/>
          <w:lang w:val="en-US" w:eastAsia="zh-CN"/>
        </w:rPr>
        <w:t xml:space="preserve"> </w:t>
      </w:r>
      <w:r>
        <w:rPr>
          <w:rFonts w:hint="eastAsia" w:ascii="仿宋_GB2312" w:eastAsia="仿宋_GB2312"/>
          <w:sz w:val="32"/>
          <w:szCs w:val="32"/>
        </w:rPr>
        <w:t>《关于印发中小企业划型标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0"/>
          <w:szCs w:val="30"/>
          <w:lang w:val="en-US" w:eastAsia="zh-CN"/>
        </w:rPr>
      </w:pPr>
      <w:r>
        <w:rPr>
          <w:rFonts w:hint="eastAsia" w:ascii="仿宋_GB2312" w:eastAsia="仿宋_GB2312"/>
          <w:sz w:val="32"/>
          <w:szCs w:val="32"/>
        </w:rPr>
        <w:t>准规定的通知》（工信部联企业〔</w:t>
      </w:r>
      <w:r>
        <w:rPr>
          <w:rFonts w:ascii="仿宋_GB2312" w:eastAsia="仿宋_GB2312"/>
          <w:sz w:val="32"/>
          <w:szCs w:val="32"/>
        </w:rPr>
        <w:t>2011</w:t>
      </w:r>
      <w:r>
        <w:rPr>
          <w:rFonts w:hint="eastAsia" w:ascii="仿宋_GB2312" w:eastAsia="仿宋_GB2312"/>
          <w:sz w:val="32"/>
          <w:szCs w:val="32"/>
        </w:rPr>
        <w:t>〕</w:t>
      </w:r>
      <w:r>
        <w:rPr>
          <w:rFonts w:ascii="仿宋_GB2312" w:eastAsia="仿宋_GB2312"/>
          <w:sz w:val="32"/>
          <w:szCs w:val="32"/>
        </w:rPr>
        <w:t>300</w:t>
      </w:r>
      <w:r>
        <w:rPr>
          <w:rFonts w:hint="eastAsia" w:ascii="仿宋_GB2312" w:eastAsia="仿宋_GB2312"/>
          <w:sz w:val="32"/>
          <w:szCs w:val="32"/>
        </w:rPr>
        <w:t>号</w:t>
      </w:r>
      <w:r>
        <w:rPr>
          <w:rFonts w:hint="eastAsia" w:ascii="仿宋_GB2312" w:eastAsia="仿宋_GB2312"/>
          <w:sz w:val="32"/>
          <w:szCs w:val="32"/>
          <w:lang w:eastAsia="zh-CN"/>
        </w:rPr>
        <w:t>）</w:t>
      </w:r>
      <w:r>
        <w:rPr>
          <w:rFonts w:hint="eastAsia" w:ascii="仿宋_GB2312" w:eastAsia="仿宋_GB2312"/>
          <w:sz w:val="32"/>
          <w:szCs w:val="32"/>
          <w:lang w:val="en-US" w:eastAsia="zh-CN"/>
        </w:rPr>
        <w:t>执行</w:t>
      </w:r>
      <w:r>
        <w:rPr>
          <w:rFonts w:hint="eastAsia" w:ascii="仿宋_GB2312" w:eastAsia="仿宋_GB2312"/>
          <w:sz w:val="30"/>
          <w:szCs w:val="30"/>
          <w:lang w:val="en-US" w:eastAsia="zh-CN"/>
        </w:rPr>
        <w:t xml:space="preserve">。经办机构通过部门信息共享判断是否符合中小微企业。申请者个人无需提交中小微企业证明。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lang w:val="en-US" w:eastAsia="zh-CN"/>
        </w:rPr>
        <w:t>（四）从2019年1月1</w:t>
      </w:r>
      <w:r>
        <w:rPr>
          <w:rFonts w:hint="eastAsia" w:ascii="仿宋_GB2312" w:eastAsia="仿宋_GB2312"/>
          <w:sz w:val="30"/>
          <w:szCs w:val="30"/>
          <w:lang w:val="en-US" w:eastAsia="zh-CN"/>
        </w:rPr>
        <w:t>日起，每年3月、4月，受理上年度7-12月就业补贴；每年9月、10月受理当年1-6月就业补贴。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附件：高校毕业生就业补贴申请表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500" w:right="0" w:rightChars="0"/>
        <w:jc w:val="both"/>
        <w:textAlignment w:val="auto"/>
        <w:outlineLvl w:val="9"/>
        <w:rPr>
          <w:rFonts w:ascii="仿宋_GB2312" w:eastAsia="仿宋_GB2312"/>
          <w:sz w:val="32"/>
          <w:szCs w:val="32"/>
        </w:rPr>
      </w:pPr>
      <w:r>
        <w:rPr>
          <w:rFonts w:ascii="仿宋_GB2312" w:eastAsia="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ascii="仿宋_GB2312" w:eastAsia="仿宋_GB2312"/>
          <w:sz w:val="32"/>
          <w:szCs w:val="32"/>
        </w:rPr>
      </w:pP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840" w:firstLineChars="1200"/>
        <w:jc w:val="both"/>
        <w:textAlignment w:val="auto"/>
        <w:outlineLvl w:val="9"/>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温州市人力资源和社会保障局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eastAsia="仿宋_GB2312"/>
          <w:sz w:val="32"/>
          <w:szCs w:val="32"/>
        </w:rPr>
        <w:t>               </w:t>
      </w:r>
      <w:r>
        <w:rPr>
          <w:rFonts w:ascii="仿宋_GB2312" w:eastAsia="仿宋_GB2312"/>
          <w:sz w:val="32"/>
          <w:szCs w:val="32"/>
        </w:rPr>
        <w:t xml:space="preserve"> </w:t>
      </w:r>
      <w:r>
        <w:rPr>
          <w:rFonts w:eastAsia="仿宋_GB2312"/>
          <w:sz w:val="32"/>
          <w:szCs w:val="32"/>
        </w:rPr>
        <w:t>   </w:t>
      </w:r>
      <w:r>
        <w:rPr>
          <w:rFonts w:ascii="仿宋_GB2312" w:eastAsia="仿宋_GB2312"/>
          <w:sz w:val="32"/>
          <w:szCs w:val="32"/>
        </w:rPr>
        <w:t xml:space="preserve">             </w:t>
      </w:r>
      <w:r>
        <w:rPr>
          <w:rFonts w:eastAsia="仿宋_GB2312"/>
          <w:sz w:val="32"/>
          <w:szCs w:val="32"/>
        </w:rPr>
        <w:t> </w:t>
      </w:r>
      <w:r>
        <w:rPr>
          <w:rFonts w:ascii="仿宋_GB2312" w:eastAsia="仿宋_GB2312"/>
          <w:sz w:val="32"/>
          <w:szCs w:val="32"/>
        </w:rPr>
        <w:t xml:space="preserve"> </w:t>
      </w:r>
      <w:r>
        <w:rPr>
          <w:rFonts w:eastAsia="仿宋_GB2312"/>
          <w:sz w:val="32"/>
          <w:szCs w:val="32"/>
        </w:rPr>
        <w:t> </w:t>
      </w:r>
      <w:r>
        <w:rPr>
          <w:rFonts w:hint="eastAsia" w:eastAsia="仿宋_GB2312"/>
          <w:sz w:val="32"/>
          <w:szCs w:val="32"/>
          <w:lang w:val="en-US" w:eastAsia="zh-CN"/>
        </w:rPr>
        <w:t xml:space="preserve">  </w:t>
      </w:r>
      <w:r>
        <w:rPr>
          <w:rFonts w:eastAsia="仿宋_GB2312"/>
          <w:sz w:val="32"/>
          <w:szCs w:val="32"/>
        </w:rPr>
        <w:t> </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w:t>
      </w:r>
      <w:r>
        <w:rPr>
          <w:rFonts w:eastAsia="仿宋_GB2312"/>
          <w:sz w:val="32"/>
          <w:szCs w:val="32"/>
        </w:rPr>
        <w:t>  </w:t>
      </w:r>
    </w:p>
    <w:p>
      <w:pPr>
        <w:spacing w:line="640" w:lineRule="exact"/>
        <w:rPr>
          <w:rFonts w:ascii="宋体" w:cs="宋体"/>
          <w:sz w:val="32"/>
          <w:szCs w:val="32"/>
        </w:rPr>
        <w:sectPr>
          <w:footerReference r:id="rId3" w:type="default"/>
          <w:footerReference r:id="rId4" w:type="even"/>
          <w:pgSz w:w="11906" w:h="16838"/>
          <w:pgMar w:top="2098" w:right="1588" w:bottom="1928" w:left="1588" w:header="851" w:footer="992" w:gutter="0"/>
          <w:pgNumType w:fmt="numberInDash"/>
          <w:cols w:space="425" w:num="1"/>
          <w:docGrid w:type="lines" w:linePitch="312" w:charSpace="0"/>
        </w:sectPr>
      </w:pPr>
    </w:p>
    <w:p>
      <w:pPr>
        <w:spacing w:line="640" w:lineRule="exact"/>
        <w:rPr>
          <w:rFonts w:ascii="黑体" w:hAnsi="黑体" w:eastAsia="黑体" w:cs="??_GB2312"/>
          <w:sz w:val="32"/>
          <w:szCs w:val="32"/>
        </w:rPr>
      </w:pPr>
      <w:r>
        <w:rPr>
          <w:rFonts w:hint="eastAsia" w:ascii="黑体" w:hAnsi="黑体" w:eastAsia="黑体" w:cs="宋体"/>
          <w:sz w:val="32"/>
          <w:szCs w:val="32"/>
        </w:rPr>
        <w:t>附件</w:t>
      </w:r>
    </w:p>
    <w:p>
      <w:pPr>
        <w:spacing w:line="58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高校毕业生就业补贴申请表</w:t>
      </w:r>
    </w:p>
    <w:p>
      <w:pPr>
        <w:spacing w:line="240" w:lineRule="exact"/>
        <w:rPr>
          <w:rFonts w:hint="eastAsia" w:ascii="仿宋_GB2312" w:eastAsia="仿宋_GB2312"/>
          <w:color w:val="000000"/>
          <w:spacing w:val="2"/>
          <w:szCs w:val="32"/>
        </w:rPr>
      </w:pPr>
    </w:p>
    <w:tbl>
      <w:tblPr>
        <w:tblStyle w:val="5"/>
        <w:tblW w:w="8835" w:type="dxa"/>
        <w:jc w:val="center"/>
        <w:tblLayout w:type="fixed"/>
        <w:tblCellMar>
          <w:top w:w="0" w:type="dxa"/>
          <w:left w:w="0" w:type="dxa"/>
          <w:bottom w:w="0" w:type="dxa"/>
          <w:right w:w="0" w:type="dxa"/>
        </w:tblCellMar>
      </w:tblPr>
      <w:tblGrid>
        <w:gridCol w:w="1773"/>
        <w:gridCol w:w="2069"/>
        <w:gridCol w:w="1266"/>
        <w:gridCol w:w="433"/>
        <w:gridCol w:w="231"/>
        <w:gridCol w:w="943"/>
        <w:gridCol w:w="138"/>
        <w:gridCol w:w="1982"/>
      </w:tblGrid>
      <w:tr>
        <w:tblPrEx>
          <w:tblCellMar>
            <w:top w:w="0" w:type="dxa"/>
            <w:left w:w="0" w:type="dxa"/>
            <w:bottom w:w="0" w:type="dxa"/>
            <w:right w:w="0" w:type="dxa"/>
          </w:tblCellMar>
        </w:tblPrEx>
        <w:trPr>
          <w:trHeight w:val="626" w:hRule="atLeast"/>
          <w:jc w:val="center"/>
        </w:trPr>
        <w:tc>
          <w:tcPr>
            <w:tcW w:w="17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姓   名</w:t>
            </w:r>
          </w:p>
        </w:tc>
        <w:tc>
          <w:tcPr>
            <w:tcW w:w="2069" w:type="dxa"/>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c>
          <w:tcPr>
            <w:tcW w:w="1266" w:type="dxa"/>
            <w:tcBorders>
              <w:top w:val="single" w:color="auto" w:sz="4" w:space="0"/>
              <w:left w:val="nil"/>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联系电话</w:t>
            </w:r>
          </w:p>
        </w:tc>
        <w:tc>
          <w:tcPr>
            <w:tcW w:w="3727"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r>
      <w:tr>
        <w:tblPrEx>
          <w:tblCellMar>
            <w:top w:w="0" w:type="dxa"/>
            <w:left w:w="0" w:type="dxa"/>
            <w:bottom w:w="0" w:type="dxa"/>
            <w:right w:w="0" w:type="dxa"/>
          </w:tblCellMar>
        </w:tblPrEx>
        <w:trPr>
          <w:trHeight w:val="664" w:hRule="atLeast"/>
          <w:jc w:val="center"/>
        </w:trPr>
        <w:tc>
          <w:tcPr>
            <w:tcW w:w="17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身份证号码</w:t>
            </w:r>
          </w:p>
        </w:tc>
        <w:tc>
          <w:tcPr>
            <w:tcW w:w="7062" w:type="dxa"/>
            <w:gridSpan w:val="7"/>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r>
      <w:tr>
        <w:tblPrEx>
          <w:tblCellMar>
            <w:top w:w="0" w:type="dxa"/>
            <w:left w:w="0" w:type="dxa"/>
            <w:bottom w:w="0" w:type="dxa"/>
            <w:right w:w="0" w:type="dxa"/>
          </w:tblCellMar>
        </w:tblPrEx>
        <w:trPr>
          <w:trHeight w:val="584"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常住地址</w:t>
            </w:r>
          </w:p>
        </w:tc>
        <w:tc>
          <w:tcPr>
            <w:tcW w:w="7062" w:type="dxa"/>
            <w:gridSpan w:val="7"/>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r>
      <w:tr>
        <w:tblPrEx>
          <w:tblCellMar>
            <w:top w:w="0" w:type="dxa"/>
            <w:left w:w="0" w:type="dxa"/>
            <w:bottom w:w="0" w:type="dxa"/>
            <w:right w:w="0" w:type="dxa"/>
          </w:tblCellMar>
        </w:tblPrEx>
        <w:trPr>
          <w:trHeight w:val="467"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毕业院校</w:t>
            </w:r>
          </w:p>
        </w:tc>
        <w:tc>
          <w:tcPr>
            <w:tcW w:w="3999"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c>
          <w:tcPr>
            <w:tcW w:w="1081" w:type="dxa"/>
            <w:gridSpan w:val="2"/>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学历</w:t>
            </w:r>
          </w:p>
        </w:tc>
        <w:tc>
          <w:tcPr>
            <w:tcW w:w="1982"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r>
      <w:tr>
        <w:tblPrEx>
          <w:tblCellMar>
            <w:top w:w="0" w:type="dxa"/>
            <w:left w:w="0" w:type="dxa"/>
            <w:bottom w:w="0" w:type="dxa"/>
            <w:right w:w="0" w:type="dxa"/>
          </w:tblCellMar>
        </w:tblPrEx>
        <w:trPr>
          <w:trHeight w:val="497"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所学专业</w:t>
            </w:r>
          </w:p>
        </w:tc>
        <w:tc>
          <w:tcPr>
            <w:tcW w:w="3999"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c>
          <w:tcPr>
            <w:tcW w:w="1081" w:type="dxa"/>
            <w:gridSpan w:val="2"/>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lang w:val="en-US" w:eastAsia="zh-CN"/>
              </w:rPr>
            </w:pPr>
            <w:r>
              <w:rPr>
                <w:rFonts w:hint="eastAsia" w:ascii="仿宋_GB2312" w:hAnsi="楷体" w:eastAsia="仿宋_GB2312" w:cs="宋体"/>
                <w:color w:val="000000"/>
                <w:kern w:val="0"/>
                <w:sz w:val="24"/>
              </w:rPr>
              <w:t>毕业</w:t>
            </w:r>
            <w:r>
              <w:rPr>
                <w:rFonts w:hint="eastAsia" w:ascii="仿宋_GB2312" w:hAnsi="楷体" w:eastAsia="仿宋_GB2312" w:cs="宋体"/>
                <w:color w:val="000000"/>
                <w:kern w:val="0"/>
                <w:sz w:val="24"/>
                <w:lang w:val="en-US" w:eastAsia="zh-CN"/>
              </w:rPr>
              <w:t>时间</w:t>
            </w:r>
          </w:p>
        </w:tc>
        <w:tc>
          <w:tcPr>
            <w:tcW w:w="1982"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r>
      <w:tr>
        <w:tblPrEx>
          <w:tblCellMar>
            <w:top w:w="0" w:type="dxa"/>
            <w:left w:w="0" w:type="dxa"/>
            <w:bottom w:w="0" w:type="dxa"/>
            <w:right w:w="0" w:type="dxa"/>
          </w:tblCellMar>
        </w:tblPrEx>
        <w:trPr>
          <w:trHeight w:val="557"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毕业证书</w:t>
            </w:r>
          </w:p>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电子注册号</w:t>
            </w:r>
          </w:p>
        </w:tc>
        <w:tc>
          <w:tcPr>
            <w:tcW w:w="7062" w:type="dxa"/>
            <w:gridSpan w:val="7"/>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r>
      <w:tr>
        <w:tblPrEx>
          <w:tblCellMar>
            <w:top w:w="0" w:type="dxa"/>
            <w:left w:w="0" w:type="dxa"/>
            <w:bottom w:w="0" w:type="dxa"/>
            <w:right w:w="0" w:type="dxa"/>
          </w:tblCellMar>
        </w:tblPrEx>
        <w:trPr>
          <w:trHeight w:val="531"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国（境）外学历学位认证证明</w:t>
            </w:r>
          </w:p>
        </w:tc>
        <w:tc>
          <w:tcPr>
            <w:tcW w:w="7062" w:type="dxa"/>
            <w:gridSpan w:val="7"/>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教留服认    〔    〕      号</w:t>
            </w:r>
          </w:p>
        </w:tc>
      </w:tr>
      <w:tr>
        <w:tblPrEx>
          <w:tblCellMar>
            <w:top w:w="0" w:type="dxa"/>
            <w:left w:w="0" w:type="dxa"/>
            <w:bottom w:w="0" w:type="dxa"/>
            <w:right w:w="0" w:type="dxa"/>
          </w:tblCellMar>
        </w:tblPrEx>
        <w:trPr>
          <w:trHeight w:val="516"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就业单位</w:t>
            </w:r>
          </w:p>
        </w:tc>
        <w:tc>
          <w:tcPr>
            <w:tcW w:w="7062" w:type="dxa"/>
            <w:gridSpan w:val="7"/>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r>
      <w:tr>
        <w:tblPrEx>
          <w:tblCellMar>
            <w:top w:w="0" w:type="dxa"/>
            <w:left w:w="0" w:type="dxa"/>
            <w:bottom w:w="0" w:type="dxa"/>
            <w:right w:w="0" w:type="dxa"/>
          </w:tblCellMar>
        </w:tblPrEx>
        <w:trPr>
          <w:trHeight w:val="501"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温州市民卡</w:t>
            </w:r>
          </w:p>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开户银行</w:t>
            </w:r>
          </w:p>
        </w:tc>
        <w:tc>
          <w:tcPr>
            <w:tcW w:w="7062" w:type="dxa"/>
            <w:gridSpan w:val="7"/>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银行          支行　　</w:t>
            </w:r>
          </w:p>
        </w:tc>
      </w:tr>
      <w:tr>
        <w:tblPrEx>
          <w:tblCellMar>
            <w:top w:w="0" w:type="dxa"/>
            <w:left w:w="0" w:type="dxa"/>
            <w:bottom w:w="0" w:type="dxa"/>
            <w:right w:w="0" w:type="dxa"/>
          </w:tblCellMar>
        </w:tblPrEx>
        <w:trPr>
          <w:trHeight w:val="426"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温州市民卡</w:t>
            </w:r>
          </w:p>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银行账户</w:t>
            </w:r>
          </w:p>
        </w:tc>
        <w:tc>
          <w:tcPr>
            <w:tcW w:w="7062" w:type="dxa"/>
            <w:gridSpan w:val="7"/>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p>
        </w:tc>
      </w:tr>
      <w:tr>
        <w:tblPrEx>
          <w:tblCellMar>
            <w:top w:w="0" w:type="dxa"/>
            <w:left w:w="0" w:type="dxa"/>
            <w:bottom w:w="0" w:type="dxa"/>
            <w:right w:w="0" w:type="dxa"/>
          </w:tblCellMar>
        </w:tblPrEx>
        <w:trPr>
          <w:trHeight w:val="910"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申请类别</w:t>
            </w:r>
          </w:p>
        </w:tc>
        <w:tc>
          <w:tcPr>
            <w:tcW w:w="7062" w:type="dxa"/>
            <w:gridSpan w:val="7"/>
            <w:tcBorders>
              <w:top w:val="nil"/>
              <w:left w:val="single" w:color="auto" w:sz="4" w:space="0"/>
              <w:bottom w:val="single" w:color="auto" w:sz="4" w:space="0"/>
              <w:right w:val="single" w:color="auto" w:sz="4" w:space="0"/>
            </w:tcBorders>
            <w:noWrap w:val="0"/>
            <w:vAlign w:val="center"/>
          </w:tcPr>
          <w:p>
            <w:pPr>
              <w:widowControl/>
              <w:spacing w:line="360" w:lineRule="auto"/>
              <w:jc w:val="left"/>
              <w:rPr>
                <w:rFonts w:hint="eastAsia" w:ascii="仿宋_GB2312" w:hAnsi="楷体" w:eastAsia="仿宋_GB2312" w:cs="宋体"/>
                <w:color w:val="000000"/>
                <w:kern w:val="0"/>
                <w:sz w:val="24"/>
              </w:rPr>
            </w:pPr>
            <w:r>
              <w:rPr>
                <w:rFonts w:hint="eastAsia" w:ascii="仿宋_GB2312" w:hAnsi="Wingdings 2" w:eastAsia="仿宋_GB2312" w:cs="宋体"/>
                <w:color w:val="000000"/>
                <w:kern w:val="0"/>
                <w:sz w:val="24"/>
              </w:rPr>
              <w:sym w:font="Wingdings 2" w:char="00A3"/>
            </w:r>
            <w:r>
              <w:rPr>
                <w:rFonts w:hint="eastAsia" w:ascii="仿宋_GB2312" w:hAnsi="楷体" w:eastAsia="仿宋_GB2312" w:cs="宋体"/>
                <w:color w:val="000000"/>
                <w:kern w:val="0"/>
                <w:sz w:val="24"/>
              </w:rPr>
              <w:t xml:space="preserve">到中小微企业就业补贴  </w:t>
            </w:r>
            <w:r>
              <w:rPr>
                <w:rFonts w:hint="eastAsia" w:ascii="仿宋_GB2312" w:hAnsi="Wingdings 2" w:eastAsia="仿宋_GB2312" w:cs="宋体"/>
                <w:color w:val="000000"/>
                <w:kern w:val="0"/>
                <w:sz w:val="24"/>
              </w:rPr>
              <w:sym w:font="Wingdings 2" w:char="F0A3"/>
            </w:r>
            <w:r>
              <w:rPr>
                <w:rFonts w:hint="eastAsia" w:ascii="仿宋_GB2312" w:hAnsi="楷体" w:eastAsia="仿宋_GB2312" w:cs="宋体"/>
                <w:color w:val="000000"/>
                <w:kern w:val="0"/>
                <w:sz w:val="24"/>
              </w:rPr>
              <w:t>到家政、农业企业就业补贴</w:t>
            </w:r>
          </w:p>
          <w:p>
            <w:pPr>
              <w:widowControl/>
              <w:spacing w:line="360" w:lineRule="auto"/>
              <w:jc w:val="left"/>
              <w:rPr>
                <w:rFonts w:hint="eastAsia" w:ascii="仿宋_GB2312" w:hAnsi="楷体" w:eastAsia="仿宋_GB2312" w:cs="宋体"/>
                <w:color w:val="000000"/>
                <w:kern w:val="0"/>
                <w:sz w:val="24"/>
                <w:lang w:val="en-US"/>
              </w:rPr>
            </w:pPr>
            <w:r>
              <w:rPr>
                <w:rFonts w:hint="eastAsia" w:ascii="仿宋_GB2312" w:hAnsi="Wingdings 2" w:eastAsia="仿宋_GB2312" w:cs="宋体"/>
                <w:color w:val="000000"/>
                <w:kern w:val="0"/>
                <w:sz w:val="24"/>
              </w:rPr>
              <w:sym w:font="Wingdings 2" w:char="F0A3"/>
            </w:r>
            <w:r>
              <w:rPr>
                <w:rFonts w:hint="eastAsia" w:ascii="仿宋_GB2312" w:hAnsi="楷体" w:eastAsia="仿宋_GB2312" w:cs="宋体"/>
                <w:color w:val="000000"/>
                <w:kern w:val="0"/>
                <w:sz w:val="24"/>
                <w:lang w:val="en-US" w:eastAsia="zh-CN"/>
              </w:rPr>
              <w:t>其他：</w:t>
            </w:r>
            <w:r>
              <w:rPr>
                <w:rFonts w:hint="eastAsia" w:ascii="仿宋_GB2312" w:hAnsi="楷体" w:eastAsia="仿宋_GB2312" w:cs="宋体"/>
                <w:color w:val="000000"/>
                <w:kern w:val="0"/>
                <w:sz w:val="24"/>
                <w:u w:val="single"/>
                <w:lang w:val="en-US" w:eastAsia="zh-CN"/>
              </w:rPr>
              <w:t xml:space="preserve">                 </w:t>
            </w:r>
          </w:p>
        </w:tc>
      </w:tr>
      <w:tr>
        <w:tblPrEx>
          <w:tblCellMar>
            <w:top w:w="0" w:type="dxa"/>
            <w:left w:w="0" w:type="dxa"/>
            <w:bottom w:w="0" w:type="dxa"/>
            <w:right w:w="0" w:type="dxa"/>
          </w:tblCellMar>
        </w:tblPrEx>
        <w:trPr>
          <w:trHeight w:val="661"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申请补贴</w:t>
            </w:r>
          </w:p>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起止时间</w:t>
            </w:r>
          </w:p>
        </w:tc>
        <w:tc>
          <w:tcPr>
            <w:tcW w:w="3768" w:type="dxa"/>
            <w:gridSpan w:val="3"/>
            <w:tcBorders>
              <w:top w:val="nil"/>
              <w:left w:val="single" w:color="auto" w:sz="4" w:space="0"/>
              <w:bottom w:val="single" w:color="auto" w:sz="4" w:space="0"/>
              <w:right w:val="single" w:color="000000" w:sz="4" w:space="0"/>
            </w:tcBorders>
            <w:noWrap w:val="0"/>
            <w:vAlign w:val="center"/>
          </w:tcPr>
          <w:p>
            <w:pPr>
              <w:widowControl/>
              <w:rPr>
                <w:rFonts w:hint="eastAsia" w:ascii="仿宋_GB2312" w:hAnsi="楷体" w:eastAsia="仿宋_GB2312" w:cs="宋体"/>
                <w:color w:val="000000"/>
                <w:kern w:val="0"/>
                <w:sz w:val="24"/>
              </w:rPr>
            </w:pPr>
            <w:r>
              <w:rPr>
                <w:rFonts w:hint="eastAsia" w:ascii="仿宋_GB2312" w:hAnsi="宋体" w:eastAsia="仿宋_GB2312" w:cs="宋体"/>
                <w:color w:val="000000"/>
                <w:kern w:val="0"/>
                <w:sz w:val="24"/>
                <w:u w:val="single"/>
              </w:rPr>
              <w:t> </w:t>
            </w:r>
            <w:r>
              <w:rPr>
                <w:rFonts w:hint="eastAsia" w:ascii="仿宋_GB2312" w:hAnsi="宋体" w:eastAsia="仿宋_GB2312" w:cs="宋体"/>
                <w:color w:val="000000"/>
                <w:kern w:val="0"/>
                <w:sz w:val="24"/>
                <w:u w:val="single"/>
                <w:lang w:val="en-US" w:eastAsia="zh-CN"/>
              </w:rPr>
              <w:t xml:space="preserve"> </w:t>
            </w:r>
            <w:r>
              <w:rPr>
                <w:rFonts w:hint="eastAsia" w:ascii="仿宋_GB2312" w:hAnsi="宋体" w:eastAsia="仿宋_GB2312" w:cs="宋体"/>
                <w:color w:val="000000"/>
                <w:kern w:val="0"/>
                <w:sz w:val="24"/>
                <w:u w:val="single"/>
              </w:rPr>
              <w:t xml:space="preserve">  </w:t>
            </w:r>
            <w:r>
              <w:rPr>
                <w:rFonts w:hint="eastAsia" w:ascii="仿宋_GB2312" w:hAnsi="楷体" w:eastAsia="仿宋_GB2312" w:cs="宋体"/>
                <w:color w:val="000000"/>
                <w:kern w:val="0"/>
                <w:sz w:val="24"/>
                <w:u w:val="none"/>
              </w:rPr>
              <w:t>年</w:t>
            </w:r>
            <w:r>
              <w:rPr>
                <w:rFonts w:hint="eastAsia" w:ascii="仿宋_GB2312" w:hAnsi="宋体" w:eastAsia="仿宋_GB2312" w:cs="宋体"/>
                <w:color w:val="000000"/>
                <w:kern w:val="0"/>
                <w:sz w:val="24"/>
                <w:u w:val="single"/>
              </w:rPr>
              <w:t> </w:t>
            </w:r>
            <w:r>
              <w:rPr>
                <w:rFonts w:hint="eastAsia" w:ascii="仿宋_GB2312" w:hAnsi="宋体" w:eastAsia="仿宋_GB2312" w:cs="宋体"/>
                <w:color w:val="000000"/>
                <w:kern w:val="0"/>
                <w:sz w:val="24"/>
                <w:u w:val="single"/>
                <w:lang w:val="en-US" w:eastAsia="zh-CN"/>
              </w:rPr>
              <w:t xml:space="preserve"> </w:t>
            </w:r>
            <w:r>
              <w:rPr>
                <w:rFonts w:hint="eastAsia" w:ascii="仿宋_GB2312" w:hAnsi="楷体" w:eastAsia="仿宋_GB2312" w:cs="宋体"/>
                <w:color w:val="000000"/>
                <w:kern w:val="0"/>
                <w:sz w:val="24"/>
                <w:u w:val="none"/>
              </w:rPr>
              <w:t>月</w:t>
            </w:r>
            <w:r>
              <w:rPr>
                <w:rFonts w:hint="eastAsia" w:ascii="仿宋_GB2312" w:hAnsi="楷体" w:eastAsia="仿宋_GB2312" w:cs="宋体"/>
                <w:color w:val="000000"/>
                <w:kern w:val="0"/>
                <w:sz w:val="24"/>
              </w:rPr>
              <w:t>——</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u w:val="single"/>
                <w:lang w:val="en-US" w:eastAsia="zh-CN"/>
              </w:rPr>
              <w:t xml:space="preserve">  </w:t>
            </w:r>
            <w:r>
              <w:rPr>
                <w:rFonts w:hint="eastAsia" w:ascii="仿宋_GB2312" w:hAnsi="宋体" w:eastAsia="仿宋_GB2312" w:cs="宋体"/>
                <w:color w:val="000000"/>
                <w:kern w:val="0"/>
                <w:sz w:val="24"/>
                <w:u w:val="single"/>
              </w:rPr>
              <w:t xml:space="preserve"> </w:t>
            </w:r>
            <w:r>
              <w:rPr>
                <w:rFonts w:hint="eastAsia" w:ascii="仿宋_GB2312" w:hAnsi="楷体" w:eastAsia="仿宋_GB2312" w:cs="宋体"/>
                <w:color w:val="000000"/>
                <w:kern w:val="0"/>
                <w:sz w:val="24"/>
                <w:u w:val="none"/>
              </w:rPr>
              <w:t>年</w:t>
            </w:r>
            <w:r>
              <w:rPr>
                <w:rFonts w:hint="eastAsia" w:ascii="仿宋_GB2312" w:hAnsi="楷体" w:eastAsia="仿宋_GB2312" w:cs="宋体"/>
                <w:color w:val="000000"/>
                <w:kern w:val="0"/>
                <w:sz w:val="24"/>
                <w:u w:val="none"/>
                <w:lang w:val="en-US" w:eastAsia="zh-CN"/>
              </w:rPr>
              <w:t xml:space="preserve"> </w:t>
            </w:r>
            <w:r>
              <w:rPr>
                <w:rFonts w:hint="eastAsia" w:ascii="仿宋_GB2312" w:hAnsi="宋体" w:eastAsia="仿宋_GB2312" w:cs="宋体"/>
                <w:color w:val="000000"/>
                <w:kern w:val="0"/>
                <w:sz w:val="24"/>
                <w:u w:val="single"/>
              </w:rPr>
              <w:t> </w:t>
            </w:r>
            <w:r>
              <w:rPr>
                <w:rFonts w:hint="eastAsia" w:ascii="仿宋_GB2312" w:hAnsi="楷体" w:eastAsia="仿宋_GB2312" w:cs="宋体"/>
                <w:color w:val="000000"/>
                <w:kern w:val="0"/>
                <w:sz w:val="24"/>
                <w:u w:val="none"/>
              </w:rPr>
              <w:t>月</w:t>
            </w:r>
          </w:p>
        </w:tc>
        <w:tc>
          <w:tcPr>
            <w:tcW w:w="1174"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申请补贴</w:t>
            </w:r>
          </w:p>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金额</w:t>
            </w:r>
          </w:p>
        </w:tc>
        <w:tc>
          <w:tcPr>
            <w:tcW w:w="212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widowControl/>
              <w:jc w:val="left"/>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　</w:t>
            </w:r>
          </w:p>
        </w:tc>
      </w:tr>
      <w:tr>
        <w:tblPrEx>
          <w:tblCellMar>
            <w:top w:w="0" w:type="dxa"/>
            <w:left w:w="0" w:type="dxa"/>
            <w:bottom w:w="0" w:type="dxa"/>
            <w:right w:w="0" w:type="dxa"/>
          </w:tblCellMar>
        </w:tblPrEx>
        <w:trPr>
          <w:trHeight w:val="841" w:hRule="atLeast"/>
          <w:jc w:val="center"/>
        </w:trPr>
        <w:tc>
          <w:tcPr>
            <w:tcW w:w="1773"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结果送达方式</w:t>
            </w:r>
          </w:p>
        </w:tc>
        <w:tc>
          <w:tcPr>
            <w:tcW w:w="7062" w:type="dxa"/>
            <w:gridSpan w:val="7"/>
            <w:tcBorders>
              <w:top w:val="nil"/>
              <w:left w:val="single" w:color="auto" w:sz="4" w:space="0"/>
              <w:bottom w:val="single" w:color="auto" w:sz="4" w:space="0"/>
              <w:right w:val="single" w:color="auto" w:sz="4" w:space="0"/>
            </w:tcBorders>
            <w:noWrap w:val="0"/>
            <w:vAlign w:val="center"/>
          </w:tcPr>
          <w:p>
            <w:pPr>
              <w:widowControl/>
              <w:jc w:val="both"/>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 xml:space="preserve">□自取 □网上自助查询 </w:t>
            </w:r>
            <w:r>
              <w:rPr>
                <w:rFonts w:hint="eastAsia" w:ascii="仿宋_GB2312" w:hAnsi="楷体" w:eastAsia="仿宋_GB2312" w:cs="宋体"/>
                <w:color w:val="000000"/>
                <w:kern w:val="0"/>
                <w:sz w:val="24"/>
              </w:rPr>
              <w:sym w:font="Wingdings 2" w:char="00A3"/>
            </w:r>
            <w:r>
              <w:rPr>
                <w:rFonts w:hint="eastAsia" w:ascii="仿宋_GB2312" w:hAnsi="楷体" w:eastAsia="仿宋_GB2312" w:cs="宋体"/>
                <w:color w:val="000000"/>
                <w:kern w:val="0"/>
                <w:sz w:val="24"/>
              </w:rPr>
              <w:t>短信送达（请填写手机号码：</w:t>
            </w:r>
            <w:r>
              <w:rPr>
                <w:rFonts w:hint="eastAsia" w:ascii="仿宋_GB2312" w:hAnsi="楷体" w:eastAsia="仿宋_GB2312" w:cs="宋体"/>
                <w:color w:val="000000"/>
                <w:kern w:val="0"/>
                <w:sz w:val="24"/>
                <w:u w:val="single"/>
              </w:rPr>
              <w:t xml:space="preserve">         </w:t>
            </w:r>
            <w:r>
              <w:rPr>
                <w:rFonts w:hint="eastAsia" w:ascii="仿宋_GB2312" w:hAnsi="楷体" w:eastAsia="仿宋_GB2312" w:cs="宋体"/>
                <w:color w:val="000000"/>
                <w:kern w:val="0"/>
                <w:sz w:val="24"/>
              </w:rPr>
              <w:t xml:space="preserve">）  </w:t>
            </w:r>
          </w:p>
          <w:p>
            <w:pPr>
              <w:widowControl/>
              <w:jc w:val="both"/>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sym w:font="Wingdings 2" w:char="00A3"/>
            </w:r>
            <w:r>
              <w:rPr>
                <w:rFonts w:hint="eastAsia" w:ascii="仿宋_GB2312" w:hAnsi="楷体" w:eastAsia="仿宋_GB2312" w:cs="宋体"/>
                <w:color w:val="000000"/>
                <w:kern w:val="0"/>
                <w:sz w:val="24"/>
              </w:rPr>
              <w:t>邮寄送达（请填写邮寄地址：</w:t>
            </w:r>
            <w:r>
              <w:rPr>
                <w:rFonts w:hint="eastAsia" w:ascii="仿宋_GB2312" w:hAnsi="楷体" w:eastAsia="仿宋_GB2312" w:cs="宋体"/>
                <w:color w:val="000000"/>
                <w:kern w:val="0"/>
                <w:sz w:val="24"/>
                <w:u w:val="single"/>
              </w:rPr>
              <w:t xml:space="preserve">           </w:t>
            </w:r>
            <w:r>
              <w:rPr>
                <w:rFonts w:hint="eastAsia" w:ascii="仿宋_GB2312" w:hAnsi="楷体" w:eastAsia="仿宋_GB2312" w:cs="宋体"/>
                <w:color w:val="000000"/>
                <w:kern w:val="0"/>
                <w:sz w:val="24"/>
                <w:u w:val="single"/>
                <w:lang w:val="en-US" w:eastAsia="zh-CN"/>
              </w:rPr>
              <w:t xml:space="preserve">        </w:t>
            </w:r>
            <w:r>
              <w:rPr>
                <w:rFonts w:hint="eastAsia" w:ascii="仿宋_GB2312" w:hAnsi="楷体" w:eastAsia="仿宋_GB2312" w:cs="宋体"/>
                <w:color w:val="000000"/>
                <w:kern w:val="0"/>
                <w:sz w:val="24"/>
                <w:u w:val="single"/>
              </w:rPr>
              <w:t xml:space="preserve">           </w:t>
            </w:r>
            <w:r>
              <w:rPr>
                <w:rFonts w:hint="eastAsia" w:ascii="仿宋_GB2312" w:hAnsi="楷体" w:eastAsia="仿宋_GB2312" w:cs="宋体"/>
                <w:color w:val="000000"/>
                <w:kern w:val="0"/>
                <w:sz w:val="24"/>
              </w:rPr>
              <w:t>）</w:t>
            </w:r>
          </w:p>
        </w:tc>
      </w:tr>
      <w:tr>
        <w:tblPrEx>
          <w:tblCellMar>
            <w:top w:w="0" w:type="dxa"/>
            <w:left w:w="0" w:type="dxa"/>
            <w:bottom w:w="0" w:type="dxa"/>
            <w:right w:w="0" w:type="dxa"/>
          </w:tblCellMar>
        </w:tblPrEx>
        <w:trPr>
          <w:trHeight w:val="1492" w:hRule="atLeast"/>
          <w:jc w:val="center"/>
        </w:trPr>
        <w:tc>
          <w:tcPr>
            <w:tcW w:w="8835"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个人声明</w:t>
            </w:r>
          </w:p>
          <w:p>
            <w:pPr>
              <w:widowControl/>
              <w:jc w:val="center"/>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本人所提供的申请资料真实有效，如有虚假或隐瞒，愿承担相应的法律责任并按</w:t>
            </w:r>
          </w:p>
          <w:p>
            <w:pPr>
              <w:widowControl/>
              <w:jc w:val="both"/>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 xml:space="preserve">规定退回补贴。                       </w:t>
            </w:r>
          </w:p>
          <w:p>
            <w:pPr>
              <w:widowControl/>
              <w:ind w:firstLine="1200" w:firstLineChars="500"/>
              <w:jc w:val="both"/>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 xml:space="preserve">申请人签名：      </w:t>
            </w:r>
            <w:r>
              <w:rPr>
                <w:rFonts w:hint="eastAsia" w:ascii="仿宋_GB2312" w:hAnsi="楷体" w:eastAsia="仿宋_GB2312" w:cs="宋体"/>
                <w:color w:val="000000"/>
                <w:kern w:val="0"/>
                <w:sz w:val="24"/>
                <w:lang w:val="en-US" w:eastAsia="zh-CN"/>
              </w:rPr>
              <w:t xml:space="preserve">                        </w:t>
            </w:r>
            <w:r>
              <w:rPr>
                <w:rFonts w:hint="eastAsia" w:ascii="仿宋_GB2312" w:hAnsi="楷体" w:eastAsia="仿宋_GB2312" w:cs="宋体"/>
                <w:color w:val="000000"/>
                <w:kern w:val="0"/>
                <w:sz w:val="24"/>
              </w:rPr>
              <w:t xml:space="preserve">  年   月   日　　</w:t>
            </w:r>
          </w:p>
        </w:tc>
      </w:tr>
      <w:tr>
        <w:tblPrEx>
          <w:tblCellMar>
            <w:top w:w="0" w:type="dxa"/>
            <w:left w:w="0" w:type="dxa"/>
            <w:bottom w:w="0" w:type="dxa"/>
            <w:right w:w="0" w:type="dxa"/>
          </w:tblCellMar>
        </w:tblPrEx>
        <w:trPr>
          <w:trHeight w:val="1295" w:hRule="atLeast"/>
          <w:jc w:val="center"/>
        </w:trPr>
        <w:tc>
          <w:tcPr>
            <w:tcW w:w="8835" w:type="dxa"/>
            <w:gridSpan w:val="8"/>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both"/>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 xml:space="preserve">经办机构意见：                                                   </w:t>
            </w:r>
          </w:p>
          <w:p>
            <w:pPr>
              <w:widowControl/>
              <w:jc w:val="both"/>
              <w:rPr>
                <w:rFonts w:hint="eastAsia" w:ascii="仿宋_GB2312" w:hAnsi="楷体" w:eastAsia="仿宋_GB2312" w:cs="宋体"/>
                <w:color w:val="000000"/>
                <w:kern w:val="0"/>
                <w:sz w:val="24"/>
              </w:rPr>
            </w:pPr>
            <w:r>
              <w:rPr>
                <w:rFonts w:hint="eastAsia" w:ascii="仿宋_GB2312" w:hAnsi="楷体" w:eastAsia="仿宋_GB2312" w:cs="宋体"/>
                <w:color w:val="000000"/>
                <w:kern w:val="0"/>
                <w:sz w:val="24"/>
              </w:rPr>
              <w:t xml:space="preserve">经办人签字：                               </w:t>
            </w:r>
            <w:r>
              <w:rPr>
                <w:rFonts w:hint="eastAsia" w:ascii="仿宋_GB2312" w:hAnsi="楷体" w:eastAsia="仿宋_GB2312" w:cs="宋体"/>
                <w:color w:val="000000"/>
                <w:kern w:val="0"/>
                <w:sz w:val="24"/>
                <w:lang w:val="en-US" w:eastAsia="zh-CN"/>
              </w:rPr>
              <w:t xml:space="preserve">           </w:t>
            </w:r>
            <w:r>
              <w:rPr>
                <w:rFonts w:hint="eastAsia" w:ascii="仿宋_GB2312" w:hAnsi="楷体" w:eastAsia="仿宋_GB2312" w:cs="宋体"/>
                <w:color w:val="000000"/>
                <w:kern w:val="0"/>
                <w:sz w:val="24"/>
              </w:rPr>
              <w:t xml:space="preserve">（机构盖章） </w:t>
            </w:r>
          </w:p>
          <w:p>
            <w:pPr>
              <w:widowControl/>
              <w:jc w:val="center"/>
              <w:rPr>
                <w:rFonts w:hint="eastAsia" w:ascii="仿宋_GB2312" w:hAnsi="楷体" w:eastAsia="仿宋_GB2312" w:cs="宋体"/>
                <w:color w:val="000000"/>
                <w:kern w:val="0"/>
                <w:sz w:val="24"/>
                <w:lang w:val="en-US" w:eastAsia="zh-CN"/>
              </w:rPr>
            </w:pPr>
            <w:r>
              <w:rPr>
                <w:rFonts w:hint="eastAsia" w:ascii="仿宋_GB2312" w:hAnsi="楷体" w:eastAsia="仿宋_GB2312" w:cs="宋体"/>
                <w:color w:val="000000"/>
                <w:kern w:val="0"/>
                <w:sz w:val="24"/>
              </w:rPr>
              <w:t xml:space="preserve">                                             年    月    日</w:t>
            </w:r>
          </w:p>
        </w:tc>
      </w:tr>
    </w:tbl>
    <w:p>
      <w:pPr>
        <w:widowControl/>
      </w:pPr>
      <w:r>
        <w:rPr>
          <w:rFonts w:hint="eastAsia" w:ascii="仿宋_GB2312" w:hAnsi="楷体" w:eastAsia="仿宋_GB2312" w:cs="宋体"/>
          <w:color w:val="000000"/>
          <w:kern w:val="0"/>
          <w:sz w:val="24"/>
          <w:lang w:val="en-US" w:eastAsia="zh-CN"/>
        </w:rPr>
        <w:t>备注</w:t>
      </w:r>
      <w:r>
        <w:rPr>
          <w:rFonts w:ascii="仿宋_GB2312" w:hAnsi="楷体" w:eastAsia="仿宋_GB2312" w:cs="宋体"/>
          <w:color w:val="000000"/>
          <w:kern w:val="0"/>
          <w:sz w:val="24"/>
        </w:rPr>
        <w:t>:</w:t>
      </w:r>
      <w:r>
        <w:rPr>
          <w:rFonts w:hint="eastAsia" w:ascii="仿宋_GB2312" w:hAnsi="楷体" w:eastAsia="仿宋_GB2312" w:cs="宋体"/>
          <w:color w:val="000000"/>
          <w:kern w:val="0"/>
          <w:sz w:val="24"/>
        </w:rPr>
        <w:t>本表一式一份，由经办机构留存。</w:t>
      </w:r>
      <w:r>
        <w:rPr>
          <w:rFonts w:hint="eastAsia" w:ascii="仿宋_GB2312" w:hAnsi="楷体" w:eastAsia="仿宋_GB2312" w:cs="宋体"/>
          <w:color w:val="000000"/>
          <w:kern w:val="0"/>
          <w:sz w:val="24"/>
          <w:lang w:val="en-US" w:eastAsia="zh-CN"/>
        </w:rPr>
        <w:t xml:space="preserve"> </w:t>
      </w:r>
    </w:p>
    <w:sectPr>
      <w:pgSz w:w="11906" w:h="16838"/>
      <w:pgMar w:top="1701" w:right="1588" w:bottom="1701"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文星简小标宋">
    <w:altName w:val="宋体"/>
    <w:panose1 w:val="0201060900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- 6 -</w:t>
    </w:r>
    <w:r>
      <w:rPr>
        <w:rStyle w:val="7"/>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BE240"/>
    <w:multiLevelType w:val="singleLevel"/>
    <w:tmpl w:val="8B8BE24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NDdkZjY3M2YwZjYwMzkyOGRmOTkxNDRjYWZmMzAifQ=="/>
  </w:docVars>
  <w:rsids>
    <w:rsidRoot w:val="00000000"/>
    <w:rsid w:val="03254854"/>
    <w:rsid w:val="04897FB4"/>
    <w:rsid w:val="0A4A7EBC"/>
    <w:rsid w:val="0F7B23BE"/>
    <w:rsid w:val="10A554DC"/>
    <w:rsid w:val="12A502B0"/>
    <w:rsid w:val="17551964"/>
    <w:rsid w:val="19680494"/>
    <w:rsid w:val="22B609C1"/>
    <w:rsid w:val="277C0D8B"/>
    <w:rsid w:val="2AA90243"/>
    <w:rsid w:val="2F2503F9"/>
    <w:rsid w:val="3178760A"/>
    <w:rsid w:val="399005FA"/>
    <w:rsid w:val="400A0D4C"/>
    <w:rsid w:val="4ECE659A"/>
    <w:rsid w:val="53A32E25"/>
    <w:rsid w:val="5CCB2944"/>
    <w:rsid w:val="5F2E5111"/>
    <w:rsid w:val="61D3341A"/>
    <w:rsid w:val="674B56CF"/>
    <w:rsid w:val="6751264E"/>
    <w:rsid w:val="6AA57EA3"/>
    <w:rsid w:val="75DE6CAC"/>
    <w:rsid w:val="7CCC7D53"/>
    <w:rsid w:val="7D985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小标宋简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jc w:val="center"/>
    </w:pPr>
    <w:rPr>
      <w:rFonts w:eastAsia="文星简小标宋"/>
      <w:sz w:val="44"/>
      <w:szCs w:val="20"/>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1781</Words>
  <Characters>1998</Characters>
  <Lines>0</Lines>
  <Paragraphs>0</Paragraphs>
  <TotalTime>1</TotalTime>
  <ScaleCrop>false</ScaleCrop>
  <LinksUpToDate>false</LinksUpToDate>
  <CharactersWithSpaces>2375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饼小姐zhx</cp:lastModifiedBy>
  <cp:lastPrinted>2019-08-29T03:18:00Z</cp:lastPrinted>
  <dcterms:modified xsi:type="dcterms:W3CDTF">2023-07-21T06:36:13Z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57C0F0BF50D34DF9B9E799A761E6EDC6_12</vt:lpwstr>
  </property>
</Properties>
</file>